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方正小标宋简体" w:eastAsia="方正小标宋简体"/>
          <w:color w:val="000000"/>
          <w:spacing w:val="-28"/>
          <w:sz w:val="36"/>
          <w:szCs w:val="36"/>
          <w:highlight w:val="none"/>
        </w:rPr>
        <w:t>2023年“爱职工的好经理”</w:t>
      </w:r>
      <w:r>
        <w:rPr>
          <w:rFonts w:ascii="方正小标宋简体" w:eastAsia="方正小标宋简体"/>
          <w:color w:val="000000"/>
          <w:spacing w:val="-28"/>
          <w:sz w:val="36"/>
          <w:szCs w:val="36"/>
          <w:highlight w:val="none"/>
        </w:rPr>
        <w:t>拟表彰人选</w:t>
      </w:r>
      <w:r>
        <w:rPr>
          <w:rFonts w:hint="eastAsia" w:ascii="方正小标宋简体" w:eastAsia="方正小标宋简体"/>
          <w:color w:val="000000"/>
          <w:spacing w:val="-28"/>
          <w:sz w:val="36"/>
          <w:szCs w:val="36"/>
          <w:highlight w:val="none"/>
        </w:rPr>
        <w:t>名单</w:t>
      </w:r>
    </w:p>
    <w:p>
      <w:pPr>
        <w:tabs>
          <w:tab w:val="left" w:pos="1470"/>
        </w:tabs>
        <w:spacing w:line="560" w:lineRule="exact"/>
        <w:jc w:val="center"/>
        <w:rPr>
          <w:b/>
          <w:bCs/>
          <w:spacing w:val="-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（共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7名）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中冶京诚工程技术有限公司党委副书记、总经理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何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北京长征天民高科技有限公司党总支书记、执行董事兼总经理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田刚印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北京中航智科技有限公司董事长、总经理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刘长茹（女）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北京海步医药科技有限公司董事长兼总经理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苏安社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北京中车赛德铁道电气科技有限公司董事长兼总经理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北京爱思益普生物科技股份有限公司董事长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蔡育良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宽腾（北京）医疗器械有限公司董事长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孙庆军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中建电子信息技术有限公司党委书记、董事长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北京东港安全印刷有限公司董事长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彦（女）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北京亦庄科技创新有限公司党支部书记、执行董事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北京华联印刷有限公司董事、总经理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曹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安川首钢机器人有限公司董事、中方总经理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北京博大经开建设有限公司党委书记、执行董事、总经理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尚亦城（北京）科技文化集团有限公司党委副书记、副董事长、总经理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霍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力（女）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北京达美乐比萨饼有限公司副总裁总经理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北京中奥通宇科技股份有限公司副总裁兼董事会秘书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黄常刚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北京欣奕华材料科技有限公司CEO/总经理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盖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微岩医学科技（北京）有限公司CEO兼首席技术官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档档（北京）数字技术有限公司总裁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李春林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加多宝（中国）饮料有限公司集团总裁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孟凡辉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北京振国中西医结合肿瘤医院振国集团副总裁/肿瘤医院执行院长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苏桂民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北京智飞绿竹生物制药有限公司副总裁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朱江涛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河北建设集团股份有限公司北京分公司总经理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孙长永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北京兴开盛林投资有限公司总经理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孙志坚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北京科途医学科技有限公司总经理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刘冬梅（女）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北京锐洁机器人科技有限公司总经理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托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北京烨兴钢制品有限公司总经理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吕俊坡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北京兴基伟业投资管理有限公司兴基伯尔曼饭店总经理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潘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晨（女）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亦创高科（北京）科技有限公司总经理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胡瑞鑫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北京博济门诊部有限公司总经理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高大鹏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格拉默汽车内饰部件（北京）有限公司总经理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艾喜周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北京精博现代假肢矫形器技术有限公司总经理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冯海涛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北京东港嘉华安全信息技术有限公司总经理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杨殿虎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袁本镇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晖（女）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丁润铎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中路交建（北京）工程材料技术有限公司总经理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北京百得利汽车进出口集团有限公司总经理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陈学生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谢国栋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大族环球科技股份有限公司总经理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北京亦庄智能城市研究院集团有限公司党总支副书记、总经理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高四龙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北京亦庄盛元投资开发集团有限公司党总支书记、执行董事、总经理</w:t>
      </w:r>
    </w:p>
    <w:p>
      <w:pPr>
        <w:tabs>
          <w:tab w:val="left" w:pos="1680"/>
        </w:tabs>
        <w:spacing w:line="560" w:lineRule="exact"/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勾立争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中冶赛迪电气技术有限公司党委书记、总经理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中建七局第一建设工程有限公司党委副书记、总经理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寒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华润协鑫（北京）热电有限公司党支部书记、总经理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吕小兵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华测检测认证集团北京有限公司党支部书记、总经理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展在中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中粮可口可乐饮料（北京）有限公司党委书记、总经理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李宗来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北京北华中清环境工程技术有限公司副总经理兼总工程师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赛维航电科技有限公司副总经理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悦康药业集团股份有限公司副总经理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北京晟邦物业管理有限公司副总经理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郑继虎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国汽（北京）智能网联汽车研究院有限公司执行总经理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杨京宜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北京大宝化妆品有限公司厂长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李永红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西得乐机械（北京）有限公司工厂总监</w:t>
      </w:r>
    </w:p>
    <w:p>
      <w:pPr>
        <w:tabs>
          <w:tab w:val="left" w:pos="168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王燕平（女）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北京蓝色港湾科技有限责任公司公司负责人</w:t>
      </w:r>
    </w:p>
    <w:p>
      <w:pPr>
        <w:tabs>
          <w:tab w:val="left" w:pos="147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</w:p>
    <w:p>
      <w:pPr>
        <w:tabs>
          <w:tab w:val="left" w:pos="147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</w:p>
    <w:p>
      <w:pPr>
        <w:tabs>
          <w:tab w:val="left" w:pos="147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</w:p>
    <w:p>
      <w:pPr>
        <w:tabs>
          <w:tab w:val="left" w:pos="1470"/>
        </w:tabs>
        <w:spacing w:line="560" w:lineRule="exact"/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</w:p>
    <w:p>
      <w:pPr>
        <w:jc w:val="center"/>
        <w:rPr>
          <w:rFonts w:ascii="方正小标宋简体" w:eastAsia="方正小标宋简体"/>
          <w:color w:val="000000"/>
          <w:spacing w:val="-28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000000"/>
          <w:spacing w:val="-28"/>
          <w:sz w:val="36"/>
          <w:szCs w:val="36"/>
          <w:highlight w:val="none"/>
        </w:rPr>
        <w:t>2023年“爱企业的好职工”</w:t>
      </w:r>
      <w:r>
        <w:rPr>
          <w:rFonts w:ascii="方正小标宋简体" w:eastAsia="方正小标宋简体"/>
          <w:color w:val="000000"/>
          <w:spacing w:val="-28"/>
          <w:sz w:val="36"/>
          <w:szCs w:val="36"/>
          <w:highlight w:val="none"/>
        </w:rPr>
        <w:t>拟表彰人选</w:t>
      </w:r>
      <w:r>
        <w:rPr>
          <w:rFonts w:hint="eastAsia" w:ascii="方正小标宋简体" w:eastAsia="方正小标宋简体"/>
          <w:color w:val="000000"/>
          <w:spacing w:val="-28"/>
          <w:sz w:val="36"/>
          <w:szCs w:val="36"/>
          <w:highlight w:val="none"/>
        </w:rPr>
        <w:t>名单</w:t>
      </w:r>
    </w:p>
    <w:p>
      <w:pPr>
        <w:jc w:val="center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（共5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>70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名）</w:t>
      </w:r>
    </w:p>
    <w:p>
      <w:pPr>
        <w:tabs>
          <w:tab w:val="left" w:pos="2105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岳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政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2105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李凤海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彭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樊东华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任博华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刘晓林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段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尚永辉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张勇杰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韩锦玺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陈俊鹏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韩辉宇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田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翟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蒋抒荻（女）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陈媛洲（女）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雪（女）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牟翔宇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牛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王大伟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王大治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李境泊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王深鹏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彭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孙亚萍（女）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曹立冬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陈跃峰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郝建伟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吉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李煜照（女）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林韵宁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刘轶群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宋著坤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梁振美（女）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杨文波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李连杰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马志福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吴剑磊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高雨萌（女）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樊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冯慧卿（女）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尚亦城（北京）科技文化集团有限公司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杨红玉（女）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尚亦城（北京）科技文化集团有限公司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陈书慧（女）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杜豪杰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高俊博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焦明洁（女）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李衍金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栾园翔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雒丽霞（女）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万尚飞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王成龙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王贤东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王媛媛（女）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许小兵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赵云清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赵超杰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成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程建伟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郭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陆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梁吉财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刘东岩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邵卫军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隋海江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王伯生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王俊利（女）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王秀兰（女）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杨超超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伊铁红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尹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卓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张小鹏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周洪维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李杨柳（女）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周经纬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</w:t>
      </w:r>
      <w:r>
        <w:rPr>
          <w:rFonts w:hint="eastAsia" w:ascii="微软雅黑" w:hAnsi="微软雅黑" w:eastAsia="微软雅黑" w:cs="微软雅黑"/>
          <w:color w:val="000000"/>
          <w:spacing w:val="-28"/>
          <w:sz w:val="28"/>
          <w:szCs w:val="28"/>
          <w:highlight w:val="none"/>
        </w:rPr>
        <w:t>虓</w:t>
      </w:r>
      <w:r>
        <w:rPr>
          <w:rFonts w:hint="eastAsia" w:ascii="仿宋_GB2312" w:hAnsi="仿宋_GB2312" w:eastAsia="仿宋_GB2312" w:cs="仿宋_GB2312"/>
          <w:color w:val="000000"/>
          <w:spacing w:val="-28"/>
          <w:sz w:val="28"/>
          <w:szCs w:val="28"/>
          <w:highlight w:val="none"/>
        </w:rPr>
        <w:t>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王景元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林文光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李广财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闫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旭（女）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赵玉芳（女）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李明辉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胥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昂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殷志伟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梁泰东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曲振义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文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宋晴晴（女）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张家麟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吕绍凭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史浩鹏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曹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李金龙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吕春毅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童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靖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张雪丽（女）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巴晓鹏（女）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陈海军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段洪森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冯亚力（女）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姜晓丽（女）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蒋世杰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李彦来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卢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田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王佳辉（女）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杨立鑫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雪（女）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王笑天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SMC投资管理有限公司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付立伟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谷士刚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贺景宇（女）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欣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李长城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马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马武志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田学建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尹洪鹏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陈洪涛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常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孙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魏丽雅（女）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刘朝勇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杜维宽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何志强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郑彬彬（女）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邬伟忠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徐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姚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杨雪婷（女）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韩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刘立群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赵娅华（女）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李世巍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龙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彬（女）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555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陈腊梅（女）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王丹婷（女）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李林华（女）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丽（女）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970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药永强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张紫玲（女）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刘金萍（女）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孙拉子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齐桂华（女）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魏怀忠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白浩浩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陈士旺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李冬梅（女）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谷迎迎（女）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孙付生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任智强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冯前进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王义龙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陶明珍（女）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刘颖超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姚勇涛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张田田（女）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周全亮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雷容华（女）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边金烨（女）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董金龙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娜（女）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李会利（女）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闫立新（女）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赵曼琪（女）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刘希胜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侯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荻（女）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姜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周雅平（女）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郑会娟（女）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张凡萍（女）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薛爱娟（女）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宋清浩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胡海欧（女）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刘子岩（女）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张智刚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琦（女）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李峥峥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李宏艳（女）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李丰华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郑英杰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叶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乔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赵佳庆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王美芹（女）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石春歌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纪怀明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赵新磊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江利刚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韩明哲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张恒强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耿少鹏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江春荣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刘伟艳（女）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张换弟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宋见才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刘宗澜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李万军（女）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吴爱霞（女）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张波成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樊志平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纪维鹏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张彭植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蒋达洁（女）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郭永治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王振国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吕河玉水（女）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刘昌龙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陈士刚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余小宝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吕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楠（女）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辛丽影（女）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胡良杰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王英秀（女）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富智康精密电子（廊坊）有限公司北京技术分公司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陈艳艳（女）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富智康精密电子（廊坊）有限公司北京技术分公司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李伟杰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李忠齐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马传法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牛太郎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王尊刚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郑燕春（女）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曹会勇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柳晓娟（女）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姚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余莎莎（女）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温育新（女）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杜海涛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胡秋明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于爱民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肖利杰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艾德智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毕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古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郝思</w:t>
      </w:r>
      <w:r>
        <w:rPr>
          <w:rFonts w:hint="eastAsia" w:ascii="微软雅黑" w:hAnsi="微软雅黑" w:eastAsia="微软雅黑" w:cs="微软雅黑"/>
          <w:color w:val="000000"/>
          <w:spacing w:val="-28"/>
          <w:sz w:val="28"/>
          <w:szCs w:val="28"/>
          <w:highlight w:val="none"/>
        </w:rPr>
        <w:t>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刘一放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王念瑞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王胜涛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淼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张紫竹（女）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包建华（女）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范冬雅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师娟娟（女）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孙胜利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徐会景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张凤洁（女）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冯鹏飞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鲍明冉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韩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魏春艳（女）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张志国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韩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杨文娜（女）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宗向坤（女）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胡小华（女）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张晓康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孙刚刚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闫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宾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梁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张金山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崔京医（女）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王新宁（女）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罗怡力（女）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李慧娟（女）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冯军军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黄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姜海燕（女）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马克阳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牟海迪（女）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肖学菊（女）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赵永刚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tabs>
          <w:tab w:val="left" w:pos="1835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钟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杨志红（女）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慧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霍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张学成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韩桂龙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许明辉（女）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张天晖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郝利朋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杨瑞霞（女）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张明涛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赵明昊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张保航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罗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琴（女）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张明亮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康继成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陈士宝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张建国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郝秋红（女）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吴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于志刚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肖勇强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刘艳辉（女）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胡颖苗（女）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王俊涛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周宗雷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刘海龙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邓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烨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何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乐（女）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任俊霞（女）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苏文东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张硕雷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李超群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满（女）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陈俊臣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周晓益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李亚楠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赵志宏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颖（女）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张东东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徐新颖（女）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王烨烨（女）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王立瑶（女）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房永旭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苗丽娟（女）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戴明闯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张雪艳（女）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刘喜风（女）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付立伟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北京银牡丹印务有限公司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刘京旭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姜荣玲（女）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魏华琳（女）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姜荣伟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蕾（女）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王天星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北京东港安全印刷有限公司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张路顺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北京东港安全印刷有限公司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马铁军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曹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史靖旭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马欣宇（女）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温小鑫（女）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朱洪广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北京东港嘉华安全信息技术有限公司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邱菲菲（女）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北京东港嘉华安全信息技术有限公司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北京东港瑞宏科技有限公司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王亚辉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宁玉竹（女）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单长福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李建平（女）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郭亚军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段进军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徐永峰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湛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武世奇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北京博奥医学检验所有限公司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肖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啸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北京博奥医学检验所有限公司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朱玉平（女）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北京博奥医学检验所有限公司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淼（女）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北京博奥医学检验所有限公司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刘建行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徐月云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黄寅康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彭新立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北京逸群工程咨询有限公司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梁洪超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北京逸群工程咨询有限公司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北京逸群工程咨询有限公司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韩明奇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北京逸群工程咨询有限公司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邢万里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北京先瑞达医疗科技有限公司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蔺国朋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北京先瑞达医疗科技有限公司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茜（女）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北京先瑞达医疗科技有限公司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慧（女）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北京先瑞达医疗科技有限公司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张丽敏（女）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戴必梁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杨新伟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王春瑞（女）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吴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王雨莲（女）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贾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孙其永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北京同益中新材料科技股份有限公司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李永富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北京同益中新材料科技股份有限公司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成浩宇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北京同益中新材料科技股份有限公司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硕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北京同益中新材料科技股份有限公司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倪琪瑶（女）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北京兴基伟业投资管理有限公司兴基铂尔曼饭店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王雅倩（女）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北京兴基伟业投资管理有限公司兴基铂尔曼饭店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王丽娜（女）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北京兴基伟业投资管理有限公司兴基铂尔曼饭店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北京兴基伟业投资管理有限公司兴基铂尔曼饭店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贾会来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赛莱克斯微系统科技（北京）有限公司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韩荣荣（女）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赛莱克斯微系统科技（北京）有限公司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罗大杰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赛莱克斯微系统科技（北京）有限公司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包恩驰（女）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北京锦江富园大酒店有限公司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董秋菊（女）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北京锦江富园大酒店有限公司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邱仕敏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北京锦江富园大酒店有限公司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北京兴开盛林投资有限公司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秦美玲（女）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北京兴开盛林投资有限公司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张洪林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北京兴开盛林投资有限公司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张继峰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中金数据集团有限公司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任天丰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中金数据集团有限公司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苏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中金数据集团有限公司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何林虎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北京中金云网科技有限公司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常峰林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北京中金云网科技有限公司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王子君（女）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北京晟邦物业管理有限公司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于菲菲（女）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北京晟邦物业管理有限公司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朱艳丽（女）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北京晟邦物业管理有限公司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段钧瀛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赛诺菲（北京)制药有限公司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鲁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赛诺菲（北京)制药有限公司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张国辉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赛诺菲（北京)制药有限公司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吴荣平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北京中车赛德铁道电气科技有限公司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黄思俊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北京中车赛德铁道电气科技有限公司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褚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北京中车赛德铁道电气科技有限公司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陈兰兰（女）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北京爱思益普生物科技股份有限公司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赵亚男（女）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北京爱思益普生物科技股份有限公司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孙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健（女）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北京爱思益普生物科技股份有限公司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加多宝（中国）饮料有限公司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吕前果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加多宝（中国）饮料有限公司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成平昌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加多宝（中国）饮料有限公司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刘淑彦（女）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北京中航智科技有限公司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赵志成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北京中航智科技有限公司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刘宇新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北京蓝色港湾科技有限责任公司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苏亚军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北京蓝色港湾科技有限责任公司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中冶赛迪电气技术有限公司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中冶赛迪电气技术有限公司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刘月明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北京蒙太因医疗器械有限公司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陈士柱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北京蒙太因医疗器械有限公司</w:t>
      </w:r>
    </w:p>
    <w:p>
      <w:pPr>
        <w:tabs>
          <w:tab w:val="left" w:pos="1021"/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吴海丹（女）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大族环球科技股份有限公司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贾子璇（女）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深圳市大族物业管理有限公司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深圳市大族物业管理有限公司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北京北华中清环境工程技术有限公司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王伟华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北京北华中清环境工程技术有限公司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孔增雷（女）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北京旌准医疗科技有限公司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刘学明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北京旌准医疗科技有限公司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北京诺赛基因组研究中心有限公司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北京诺赛基因组研究中心有限公司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昝琰璐（女）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北京东方百泰生物科技股份有限公司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苏春峰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北京东方百泰生物科技股份有限公司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靖（女）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北京金菩嘉医疗科技有限公司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邵志佳（女）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北京金菩嘉医疗科技有限公司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pacing w:val="-28"/>
          <w:sz w:val="28"/>
          <w:szCs w:val="28"/>
          <w:highlight w:val="none"/>
        </w:rPr>
        <w:t>旸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北京百得利汽车进出口集团有限公司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刘颖娜（女）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北京百得利汽车进出口集团有限公司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金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岳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北京欣奕华材料科技有限公司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孙明军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北京欣奕华机器人科技有限公司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冯晓庆（女）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北京欣奕华机器人科技有限公司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刘新宇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北京欣奕华数字科技有限公司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肖芳伟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北京中奥通宇科技股份有限公司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赵亚红（女）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北京中奥通宇科技股份有限公司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王兴杰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中建新科装饰工程有限公司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墨力萁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北京博济门诊部有限公司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卫环环（女）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北京博济门诊部有限公司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史冰涛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河北建设集团股份有限公司北京分公司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河北建设集团股份有限公司北京分公司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朱喜红（女）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北京振国中西医结合肿瘤医院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刘高艳（女）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北京振国中西医结合肿瘤医院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李小婉（女）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北京爱普益医学检验中心有限公司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王铁梅（女）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北京爱普益医学检验中心有限公司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李秀明（女）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北京中彩印制有限公司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王士冬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北京中彩印制有限公司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施辰峥（女）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宽腾（北京）医疗器械有限公司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刘永强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宽腾（北京）医疗器械有限公司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赵玉丰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北京嘉捷能源技术开发有限公司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阴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欣（女）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北京嘉捷美锦科技发展有限公司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王莹莹（女）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北京北玻嘉美科技发展有限公司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马末然（女）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北京嘉捷企业汇物业服务有限公司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姜海瑞（女）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欧必翼（北京）安防科技有限公司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北京欧必翼物业管理有限公司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初金霞（女）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欧必翼太赫兹科技（北京）有限公司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隋文营（女）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欧必翼门控科技（北京）有限公司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韦燕武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深圳海外装饰工有限公司北京分公司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秦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北京科途医学科技有限公司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白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洁（女）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北京海步医药科技有限公司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北京精博现代假肢矫形器技术有限公司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申帅帅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北京宇航推进科技有限公司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董纯洁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eastAsia="zh-CN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北京锐洁机器人科技有限公司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北京中富容器有限公司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相玉静（女）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北京大兴中富饮料容器有限公司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郭树长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华润协鑫（北京）热电有限公司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江丽惠（女）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东方雨虹民用建材有限责任公司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李永锋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北京达美乐比萨饼有限公司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秦立雪（女）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北京源德生物医学工程有限公司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韩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北京烨兴钢制品有限公司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任平周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亦创高科（北京）科技有限公司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孙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北京华安天诚科技有限公司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王显赫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中路交建（北京）工程材料技术有限公司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聪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格拉默汽车内饰部件（北京）有限公司</w:t>
      </w:r>
    </w:p>
    <w:p>
      <w:pPr>
        <w:tabs>
          <w:tab w:val="left" w:pos="1075"/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王送林（女）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微岩医学科技（北京）有限公司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卫红军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北京英纳超导技术有限公司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郭静静（女）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北京宽厚医药科技有限公司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陈客寒（女）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赛维航电科技有限公司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田萌萌（女）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档档（北京）数字技术有限公司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赵倩楠（女）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北京亦庄投资控股有限公司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徐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睿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北京亦庄投资控股有限公司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北京亦庄投资控股有限公司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汪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北京亦庄投资控股有限公司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卢英杰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白佳豪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杜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李家康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裴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琼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杨丰通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北京亦庄盛元投资开发集团有限公司</w:t>
      </w:r>
    </w:p>
    <w:p>
      <w:pPr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肖金艳（女）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北京亦庄盛元投资开发集团有限公司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spacing w:val="-28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 xml:space="preserve">韩 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>磊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>北京亦庄科技创新有限公司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 xml:space="preserve">李 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>艳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>北京亦庄智能城市研究院集团有限公司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张宇宁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北京亦庄文化集团有限公司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pacing w:val="-28"/>
          <w:sz w:val="28"/>
          <w:szCs w:val="28"/>
          <w:highlight w:val="none"/>
        </w:rPr>
        <w:t>李秀芬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北京亦庄国际传媒有限公司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王丽琴（女）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北京亦庄教育科技有限公司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攻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北京博大酒店管理有限公司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王呈美（女）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北京经开投资开发股份有限公司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朔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北京经开投资开发股份有限公司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亢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pacing w:val="-28"/>
          <w:sz w:val="28"/>
          <w:szCs w:val="28"/>
          <w:highlight w:val="none"/>
        </w:rPr>
        <w:t>喆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北京亦庄国际开发建设集团有限公司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李晓燕（女）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北京亦庄国际开发建设集团有限公司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韩瀛洲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北京亦庄城市更新有限公司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翟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北京亦庄城市更新有限公司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张子钊（女）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北京亦庄大数据科技发展有限公司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侯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鹭（女）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北京博大网信股份有限公司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北京博大开拓热力有限公司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张国辉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北京博大开拓热力有限公司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景莹松（女）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北京博大开拓热力有限公司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潘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北京博大开拓热力有限公司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张一凡（女）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北京亦庄国际服务贸易有限公司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宋源源（女）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北京亦庄城市服务集团有限公司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于海龙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北京亦庄城市服务集团有限公司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秦宝军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北京亦庄城市服务集团有限公司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解兰品（女）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北京亦庄国际生物医药投资管理有限公司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邹广峰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北京亦庄国际生物医药科技有限公司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韩成龙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北京亦庄环境科技集团有限公司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姚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北京亦庄环境科技集团有限公司</w:t>
      </w:r>
    </w:p>
    <w:p>
      <w:pPr>
        <w:tabs>
          <w:tab w:val="left" w:pos="1701"/>
        </w:tabs>
        <w:jc w:val="left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赵杨杨（女）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北京亦庄环境科技集团有限公司</w:t>
      </w:r>
    </w:p>
    <w:p>
      <w:pPr>
        <w:tabs>
          <w:tab w:val="left" w:pos="2105"/>
        </w:tabs>
        <w:jc w:val="left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方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齐（女）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北京亦庄安捷物联科技有限公司</w:t>
      </w:r>
    </w:p>
    <w:sectPr>
      <w:pgSz w:w="11906" w:h="16838"/>
      <w:pgMar w:top="1440" w:right="12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25"/>
    <w:rsid w:val="001B03BF"/>
    <w:rsid w:val="00221958"/>
    <w:rsid w:val="002A7B17"/>
    <w:rsid w:val="003D586F"/>
    <w:rsid w:val="00445462"/>
    <w:rsid w:val="00786225"/>
    <w:rsid w:val="007E257E"/>
    <w:rsid w:val="00BB2C49"/>
    <w:rsid w:val="00C74179"/>
    <w:rsid w:val="050A75E7"/>
    <w:rsid w:val="0DF109FE"/>
    <w:rsid w:val="1C3C14D5"/>
    <w:rsid w:val="1EA723FC"/>
    <w:rsid w:val="20B80086"/>
    <w:rsid w:val="29D63DB4"/>
    <w:rsid w:val="2ACA394D"/>
    <w:rsid w:val="2C2A6F85"/>
    <w:rsid w:val="3DBF5262"/>
    <w:rsid w:val="4ED1467E"/>
    <w:rsid w:val="52847DE9"/>
    <w:rsid w:val="7814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2008</Words>
  <Characters>11448</Characters>
  <Lines>95</Lines>
  <Paragraphs>26</Paragraphs>
  <TotalTime>1</TotalTime>
  <ScaleCrop>false</ScaleCrop>
  <LinksUpToDate>false</LinksUpToDate>
  <CharactersWithSpaces>13430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2023-10-08T02:02:00Z</dcterms:created>
  <dc:creator>999</dc:creator>
  <cp:lastModifiedBy>李笑晨</cp:lastModifiedBy>
  <dcterms:modified xsi:type="dcterms:W3CDTF">2023-10-09T10:51:15Z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052939D53D5E489D9574F444138FFD69</vt:lpwstr>
  </property>
</Properties>
</file>