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方正黑体_GBK" w:eastAsia="方正黑体_GBK" w:cs="方正黑体_GBK"/>
          <w:b/>
          <w:bCs/>
          <w:sz w:val="36"/>
          <w:szCs w:val="36"/>
          <w:lang w:val="en-US" w:eastAsia="zh-CN"/>
        </w:rPr>
      </w:pPr>
      <w:r>
        <w:rPr>
          <w:rFonts w:hint="eastAsia" w:ascii="方正黑体_GBK" w:hAnsi="方正黑体_GBK" w:eastAsia="方正黑体_GBK" w:cs="方正黑体_GBK"/>
          <w:b/>
          <w:bCs/>
          <w:sz w:val="36"/>
          <w:szCs w:val="36"/>
          <w:lang w:val="en-US" w:eastAsia="zh-CN"/>
        </w:rPr>
        <w:t>2023年北京经济技术开发区“安康杯”</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方正黑体_GBK" w:eastAsia="方正黑体_GBK" w:cs="方正黑体_GBK"/>
          <w:b/>
          <w:bCs/>
          <w:sz w:val="36"/>
          <w:szCs w:val="36"/>
          <w:lang w:val="en-US" w:eastAsia="zh-CN"/>
        </w:rPr>
      </w:pPr>
      <w:r>
        <w:rPr>
          <w:rFonts w:hint="eastAsia" w:ascii="方正黑体_GBK" w:hAnsi="方正黑体_GBK" w:eastAsia="方正黑体_GBK" w:cs="方正黑体_GBK"/>
          <w:b/>
          <w:bCs/>
          <w:sz w:val="36"/>
          <w:szCs w:val="36"/>
          <w:lang w:val="en-US" w:eastAsia="zh-CN"/>
        </w:rPr>
        <w:t>知识竞赛活动学习资料</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题目:平台经济等新兴行业、领域的生产经营单位应当根据本行业、领域的特点，建立健全并落实（），加强从业人员安全生产教育和培训,履行本法和其他法律、法规规定的有关安全生产义务。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A:安全生产规章制度</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B:安全生产管理规定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C:全员安全生产责任制</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D:安全生产规程</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题目:生产经营单位的主要负责人是本单位安全生产（），对本单位的安全生产工作全面负责。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A:法定负责人,B:重要负责人,C:第一责任人,D:主管负责人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题目:生产经营单位的从业人员有依法获得安全（）的权利,并应当依法履行安全生产方面的义务。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A:生活保障,B:生产保障,C:人身保障,D:职业健康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题目:生产经营单位制定或者修改有关安全生产的（），应当听取工会的意见。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A:操作规章,B:计划方案,C:规章制度,D:作业规程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题目:各级人民政府及其（）应当采取多种形式,加强对有关安全生产的法律、法规和安全生产知识的宣传,增强全社会的安全生产意识。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A:司法部门,B:应急管理部门,C:有关部门,D:生产经营单位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题目:国家实行安全生产事故（），依照本法和有关法律、法规的规定,追究生产安全事故责任单位和责任人员的法律责任。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A:责任追查制度,B:责任追究制度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C:行政处罚制度,D:经济处罚制度</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题目:生产经营单位应当具备本法和有关法律、行政法规和国家标准或者（）规定的安全生产条件,不具备安全生产条件的,不得从事生产经营活动。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A:产业标准,B:协会标准,C:行业标准,D:部门标准</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题目:生产经营单位的主要负责人对建立健全并落实本单位全员安全生产责任制，加强安全生产（）的职责。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A:规范化建设,B:制度化建设,C:标准化建设,D:智能化建设,</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题目:生产经营单位的主要负责人有组织剖定并实施本单位的生产安全事故（）的职责。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A:紧急抢救预案,B:应急救援预案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C:紧急救援方案,D:紧急救援计划</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题目:生产经营单位应当建立相应的机制,加强对全员安全生产责任制落实情况的（），保证全员安全生产责任制的落实。</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A:监督管理,B:督促检查,C:监督考核,D:监督检查</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题目:生产经营单位从业人员超过（）的,应当设置安全生产管理机构或者配备专职安全生产管理人员。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A:50人,B:100人,C:150人,D:200人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题目:生产经营单位的安全生产管理机构以及安全生产管理人员有组织或者参与本单位安全生产（）的职责。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A:检查和考核,B:教育和培训,C:评比和表彰,D:紧急救援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题目:生产经营单位的安全生产管理机构以及安全生产管理人员应当（），依法履行职责。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A:尽职尽责,B:恪尽职守,C:严格执法,D:公正执法</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题目:生产经营单位应当对从业人员进行安全生产教育和培训,未经安全生产教育和培训合格的从业人员,不得（）。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A:上岗操作,B:上岗作业,C:单独作业,D:从业上岗</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题目:生产经营单位的特种作业人员必须按照国家有关规定经专门的安全作业培训,取得（）,方可上岗作业。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A:资格证书,B:资质证明,C:相应资格,D:考核合格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题目:生产经营单位应当在有较大危险因素的生产经营场所和有关设施、设备上,设置明显的安全（）。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A:警示标语,B:警示标记,C:警示标志,D:标志,</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题目:安全生产工作坚持（）的领导。</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A:国安委,B:应急管理部,C:中国共产党,D:地方政府</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题目:生产经营单位不得使用（）的危及生产安全的工艺、设备。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A:应当报废,B:应当淘汰,C:应当销毁,D:严令禁止</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题目:生产经营单位应当建立（）分级管控制度,按照安全风险分级采取相应的管控措施。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A:事故风险,B:安全风险,C:隐患事故,D:重大事故</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题目:生产、经营、储存、使用危险物品的车间、商店、仓库不得与（）在同一座建筑物内,并应当与员工宿舍保持安全距离。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A:职工食堂,B:工人俱乐部,C:员工宿舍,D:家属生活区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题目:生产经营场所和员工宿舍应当符合紧急疏散要求、标志明显、保持畅通的出口、（）。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A:逃生通道,B:疏散通道,C:消防通道,D:运输通道</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题目:生产经营单位应当安排用于配备劳动防护用品、进行（）的经费。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A:生产技术培训,B:安全生产培训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C:劳动防护用品培训,D:上岗资格培训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题目:生产经营单位发生生产安全事故时,单位的主要负责人应当立即组织抢救，并不得在事故调查处理期间（）。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A:离开单位,B:擅离职守,C:逃离岗位,D:外出躲避</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题目:生产经营单位不得以任何形式与从业人员订立协议,（）其对从业人员因生产安全事故伤亡依法应承担的责任。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A:解除或者减少,B:免除或者减轻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C:减轻或者免除,D:拒绝或者承担</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题目:生产经营单位因生产安全事故受到损害的从业人员,除依法享有工伤保险外,依照有关民事法律尚有获得赔偿的权利的,有权提出（）。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A:补偿要求,B:工伤补偿,C:赔偿要求,D:经济补偿</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26,正确答案:C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题目:生产经营单位发生生产安全事故后,事故现场有关人员应当立即报告（）。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A:主要负责人,B:主管负责人,C:本单位负责人,D:工会主席</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27,正确答案:A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题目:生产经营单位与从业人员订立协议,免除或者减轻其对从业人员因生产安全事故伤亡依法承担的责任的,该协议（）。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A:无效,B:废除,C:解除,D:废止</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28,正确答案:D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题目:生产经营单位拒不执行负有安全生产监督管理职责的部门作出的停产停业整顿决定的、（）的,生产经营单位主要负责人终身不得担任本行业生产经营单位的主要负责人。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A:特别重大,B:情况极为严重,C:发生重大事故,D:情节严重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题目:当打开房门闻到燃气气味时，要迅速(</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)，以防止引起火灾。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A:打开燃气灶具查找漏气部位,B:打开门窗通风</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30,正确答案:D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题目:泡沫不能用于扑救(</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)火灾。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A:塑料,B:汽油,C:煤油,D:金属钠</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题目:建筑工程施工现场的消防安全由（）负责。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A:建筑单位,B:施工单位,C:设计单位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题目:油锅起火应该使用()的方法扑灭。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A:水,B:盖锅盖,C:扔出去</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题目:电器设备在发生火灾时不应该用（）灭火。</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A:卤代烷,B:水,C:干粉,</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34,正确答案:B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题目:人员密集场所应至少每（）组织一次对从业人员的集中消防培训。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A:3个月,B:半年,C:1年,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35,正确答案:B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题目:在设有车间或者仓库的建筑物内，不得设置（）。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A:员工食堂,B:员工集体宿舍,C:员工俱乐部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36,正确答案:C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题目:旅馆、公共娱乐场所、商店、地下人员密集场所未按规定设置（）的，为重大隐患。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A:门禁控制系统,B:视频监控系统,C:火灾自动报警系统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37,正确答案:B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题目:火灾脱身方法中不正确的是（）。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A:当处于烟火中，烟太浓，卧地爬行，并用湿毛巾蒙着口鼻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B:遇山林火灾时，朝下风向跑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C:遇山林火灾时，朝上风向跑,</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题目:配电盘（箱）、开关、变压器等各种电气设备附近不得（）。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A:设放灭火器,B:设置围栏</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C:堆放易燃、易爆、潮湿和其他影响操作的物件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39,正确答案:A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题目:下列说法错误的是（）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A:可以擅自挪用消防器材</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B:严禁在厂区内游烟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C:电缆必须按规定高度架空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D:拆接线前必须验电</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40,正确答案:B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题目:在狭窄及空气不流通的地方，使用二氧化碳灭火筒，可能构成下列哪一种危险？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A:中毒,B:缺氧,C:爆炸</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41,正确答案:A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题目:发生可燃气体火灾时，若将火焰扑灭但没有切断可燃气体的供给会有什么危险？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A:可燃气体与空气混合形成的爆炸性混合物爆炸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B:可燃气体恢复燃烧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C:可燃气体泄漏污染环境</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42,正确答案:A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题目:生产经营场所和（）应当设有符合紧急疏散要求、标志明显、保持畅通的出口。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A:员工宿舍,B:厂区每个路口,C:每个办公室,</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43,正确答案:C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题目:生产经营单位制定的应急预案应当至少每（）年修订一次，预案修订情况应有记录并归档。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A:1,B:2,C:3</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44,正确答案:C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题目:使用灭火器扑灭初起火灾时要对准火焰的（）喷射。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,A:上部,B:中部,C:根部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45,正确答案:B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题目:扑救电气火灾，首先应做的是（）。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A:使用二氧化碳灭火器灭火,B:切断电源,C:使用干粉灭火器灭火</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46,正确答案:C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题目:发生火灾时，如各种逃生的路线被切断，适当的做法应当是（）。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A:大声呼救,B:强行逃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C:退居室内，关闭门窗，同时可向室外发出求救信号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题目:遇到高楼发生火灾，下列处理措施中正确的是（）。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A:乘坐普通电梯逃生,B:向上逃跑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C:躲避到防烟楼梯间、避难层等地等待救援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48,正确答案:B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题目:遇到地铁发生火灾，下列处理措施中错误的是（）。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A:按照车站工作人员的引导有序疏散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B:跳入铁轨逃生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C:用车厢内的消防器材控制小火</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49,正确答案:C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题目:当身上衣物着火时，下列处置措施中不当的是（）。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A:就地卧倒，用手覆盖住脸部并翻滚压灭火焰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B:跳入就近的水池,C:奔跑</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50,正确答案:B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题目:遇上商场发生火灾，下列措施中不当的是（）。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A:用毛巾、口罩等捂住口、鼻，从安全出口逃出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B:躲在有新鲜空气的窗户边等待救援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C:听从工作人员指挥有序疏散,</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题目:在国内，重点消防单位对员工至少每几年进行一次消防安全培训？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A:至少每半年,B:至少每一年,C:至少每两年,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52,正确答案:C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题目:以下哪些不属于违反消防安全规定的？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A:大型商场的防火卷帘下堆放商品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B:宾馆里通往封闭式消防疏散楼梯的防火门处于常开状态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C:灭火器放在显眼易于拿到的地方,</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53,正确答案:C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题目:国家对烟花爆竹的生产、经营、运输和举办焰火晚会以及其他大型焰火燃放活动，实行（）制度。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A:限制,B:责任,C:许可证,</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54,正确答案:A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题目:在国内，重点消防单位至少每几年进行一次灭火和应急疏散演练？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A:至少每半年,B:至少每一年,C:至少每两年,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55,正确答案:B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题目:下列关于烟花爆竹燃放地点，正确的是（）。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A:幼儿园、中小学校、敬老院允许燃放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B:易燃易爆物品生产、储存单位禁止燃放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C:车站、码头、飞机场等交通枢纽以及铁路线路安全保护区内允许燃放</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56,正确答案:B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题目:我国的消防工作实行（）责任制。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A:防火安全,B:消防安全,C:政府全面负责</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题目:任何单位、（）都有参加有组织的灭火工作的义务。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A:义务消防队员,B:个人,C:成年公民,</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题目:人员密集场所发生火灾时，该场所的现场工作人员应（）。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A:迅速撤离,B:抢救贵重物品,C:组织、引导在场人员疏散</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题目:人员密集场所室内装修、装饰，应当按照消防技术标准的要求，使用（）材料。</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A:不燃,B:不燃、难燃,C:合格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60,正确答案:A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题目:扑救电气设备火灾首先应该（）。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A:先停电后救火,B:先救火后停电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C:找到身边的水或沙土被等迅速扑救,</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61,正确答案:C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题目:使用灭火器扑救火灾时，要对准火焰（）部位喷射。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A:上部,B:中部,C:根部,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题目:家中不得存放超过（）升的汽油、酒精、香蕉水等易燃易爆物品？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A:0.2升,B:0.5升,C:0.8升</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63,正确答案:A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题目:关于油锅起火的情况，以下灭火方法错误的是（）。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A:迅速倒水或者倒入食用油,B:迅速盖上锅盖或者倒入蔬菜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C:迅速放入食盐或者将湿抹布扔进锅里,</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64,正确答案:A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题目:以下选项中，电脑着火正确的扑救方式是（）。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A:立即关机或切断总电源，用湿毛毯或湿棉被等将电脑盖住,B:向正在起火的电脑泼水，迅速灭火,C:拿起灭火器对准火源迅速扑灭,</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题目:以下在加油站的行为描述中，哪种行为是相对安全的？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A:在站内和油罐安全警戒区内使用通讯工具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B:在站内修理车辆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C:在加油站附近擦洗车辆</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66,正确答案:A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题目:高层建筑发生火灾应该尽量向哪个方向逃生？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A:尽量向下逃生,B:尽量向上逃生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C:尽量向同层中未起火房间逃生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67,正确答案:A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题目:全国统一的安全生产举报投诉特服电话号码是（）。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A:12350,B:12345,C:12340,D:12306</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题目:以下对火警电话描述不正确的是()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A:119报警电话是免费的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B:发生火灾时任何人都可以无偿拨打119</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C:预案演练时可以拨打119</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题目:发生火灾时，不得组织()扑救火灾。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A:女青年,B:未成年人,C:军人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70,正确答案:A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题目:餐饮等行业的生产经营单位使用燃气的,应当安装（）装置,并保障其正常使用。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A:可燃气体报警,B:天然气报警,C:煤气报警,D:液化气报警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题目:发现人员触电，应采取那种方法使之脱离电源？</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A:立即用手拉开触电人员,B:用绝缘物体拉开电源或触电者</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C:去找专业电工进行处理</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72,正确答案:C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题目:配电室的门必须向哪个方向开，以便发生事故时疏散？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A:内外两面,B:内,C:外,</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题目:发生危险化学品事故后，应该向哪个方向疏散？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A:下风,B:上风,C:顺风</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74,正确答案:A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题目:对以下哪类人员进行紧急救护时不能进行人工呼吸？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A:有毒气体中毒,B:触电假死,C:溺水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75,正确答案:A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题目:以下哪种物质是致癌物质？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A:苯胺,B:氮,C:甲烷</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76,正确答案:B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题目:使冻伤人员的冻伤部位解冻时，应该用（）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A:火烤,B:不超过40℃的温水浸泡,C:不低于50℃的热水浸泡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题目:有异物刺人头部或胸部时，以下哪项急救方法不正确？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A:快速送往医院救治,B:用毛巾等物将异物固定住，不让其乱动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C:马上拔出，进行止血</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78,正确答案:B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题目:发生头部创伤的人员，在接受医生检查前，以下哪项急救措施不正确？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A:尽量减少不必要的活动,B:可以给伤者服止痛片止痛</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C:运送途中应把伤者的头转向一侧，便于清除呕吐物</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题目:应使用（）来清洗皮肤上沾染的油污。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A:有机溶剂,B:肥皂,C:丙酮</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80,正确答案:B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题目:火灾初起阶段是扑救火灾()的阶段。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A:最不利,B:最有利,C:较不利</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81,正确答案:C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题目:地震发生时，正确的避震逃生办法是（）。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A:如果在高楼上，应迅速乘电梯下楼逃生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B:如果附近有水库，应跑到水库大坝等高处躲避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C:如来不及离开室内，应躲在墙角、卫生间、桌下等空间小而牢固的部位或坚实的家具下,</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82,正确答案:C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题目:在室外遇到雷雨时，下列哪种做法不容易出现危险？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A:躲到大树下,B:冒雨奔跑,C:无处可躲时，双腿并拢、蹲下身子</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83,正确答案:A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题目:在进入密闭空间前用人单位至少要安排（）名监护者在密闭空间外持续进行监护。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A:1,B:2,C:3,</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84,正确答案:C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题目:一氧化碳中毒是由于含碳物质燃烧不完全时的产物经呼吸道吸入引起中毒，主要损害人的（）系统。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A:呼吸,B:消化,C:神经,</w:t>
      </w:r>
      <w:r>
        <w:rPr>
          <w:rFonts w:hint="eastAsia" w:ascii="CESI仿宋-GB2312" w:hAnsi="CESI仿宋-GB2312" w:eastAsia="CESI仿宋-GB2312" w:cs="CESI仿宋-GB2312"/>
          <w:sz w:val="28"/>
          <w:szCs w:val="28"/>
          <w:lang w:val="en-US" w:eastAsia="zh-CN"/>
        </w:rPr>
        <w:t>D</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血液</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85,正确答案:B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题目:乘客在乘用自动扶梯或者自动人行道发生摔倒等异常情况时，紧急停止按钮设在该电梯的（）。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A:控制机房内,B:出入口下端明显位置处,C:扶手带上</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86,正确答案:A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题目:《突发事件应对法》规定，按照突发事件发生的紧急程度、发展势态和可能造成的危害程度，事故预警分为四级预警，其中最高级别为（）预警。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A:红色,B:黄色,C:蓝色</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87,正确答案:C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题目:突发事件分为四类，即自然灾害、事故灾难、（）和社会安全事件。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A:地质灾害,B:森林火灾,C:公共卫生事件</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题目:《安全生产法》规定，危险物品的生产、经营、储存单位以及（）、建筑施工单位应当建立应急救援组织；生产经营规模较小的，应当指定兼职的应急救援人员。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A:纺织企业,B:机械加工企业,C:矿山</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89,正确答案:C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题目:《国家突发公共事件总体应急预案》规定，特别重大或者重大突发公共事件发生后，各地区、各部门要立即报告，最迟不得超过（）小时，同时通报有关地区和部门。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A:2,B:3,C:4</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90,正确答案:C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题目:以下哪种情况不宜采用口对口人工呼吸？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A:触电后停止呼吸的,B:高处坠落后停止呼吸的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C:硫化氢中毒停止呼吸的</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91,正确答案:A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题目:浓硫酸洒在皮肤上，应该采用下述什么方法急救？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A:马上用大量流动清水冲洗,B:马上去医院救治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C:用干净布或卫生纸覆盖，快速去医院救治,</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92,正确答案:A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题目:发生化学灼烫后，正确急救的第一步是（）。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A:迅速脱去被化学物质浸渍的衣服，用大量清水冲洗至少20分钟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B:马上送医院处理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C:找到合适的中和剂撒到烧伤处，进行酸碱中和,</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93,正确答案:C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题目:点燃烟花爆竹如发生瞎火现象，不允许伸头靠近观察，一般等（）分钟后再处理。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A:5,B:10,C:15,</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94,正确答案:A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题目:遇重、特大交通事故，有众多伤员需送往医院时，应（）。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A:先重伤，后轻伤,B:轻伤重伤同等对待,C:先轻伤后重伤,</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题目:机动车在高速公路上发生故障时，应当在故障车来车方向（）米以外设置警告标志。,A:80,B:100,C:150,</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96,正确答案:A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题目:搬运脊椎骨折病人严禁使用软担架的原因是：软担架会（）。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A:使骨折加重，脊髓神经受损,B:造成颈部损伤,C:使病人感到不舒服,</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97,正确答案:B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题目:伤员较大动脉出血时，可采用指压止血法，用拇指压住伤口的（）动脉，阻断动脉运动，达到快速止血的目的。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A:血管下方,B:近心端,C:远心端</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98,正确答案:A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题目:当有异物进入眼内，以下方法中，哪种不正确？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A:用手揉眼，把异物揉出来,B:反复眨眼，用眼泪将异物冲出来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C:用清水冲洗眼睛,</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99,正确答案:A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题目:物体刺入眼睛中，以下措施中，哪种急救方法不正确？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A:马上把刺入物拔出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B:用纸杯等物盖在眼睛上，保护眼睛不受碰触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C:送医院急救，途中尽量减少震动,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100,正确答案:B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题目:成人口对口人工呼吸每分钟应为（）次。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A:8～10次,B:16～18次,C:18～24次,</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101,正确答案:A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题目:在突发公共安全事件的紧急情况下，选择应急避难场所，妥当的是（）。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A:在室内遭遇地震时选择洗手间等跨度小的空间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B:遭遇泥石流时快速跑到山脚下躲避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C:在树林里遭遇雷电时选择大树下躲避,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题目:全国统一急救电话号码是（）。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A:110,B:120,C:119,</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题目:报告事故应当包括下列内容：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A:事故发生时间、地点、现场救援情况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B:单位概况、事故时间、地点、简单经过、死亡人数、现场情况、采取的措施等</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C:事故伤亡人数,</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104,正确答案:A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题目:雷雨天气身处室内，以下行为中有可能遭遇雷击伤害的是（）。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A:雷雨交加时用喷头洗澡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B:雷雨天气远离门窗，不用电话、手机、电视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C:雷雨天气拔掉家里的电源插头,</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105,正确答案:C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题目:下列哪种安全标志属于禁止标志?()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A:必须戴安全帽,B:有电，高压危险,C:禁止合闸，有人工作,</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106,正确答案:B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题目:液化气罐内的气量不足时，应()。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A:将气罐放在热水中加热,B:换气,C:把气罐横放或摇晃使用,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107,正确答案:A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题目:建筑施工安全的三宝是指（）。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A:安全帽、安全网、安全带,B:安全帽、安全绳、安全网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C:安全帽、安全鞋、安全带</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108,正确答案:B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题目:生产车间的安全出口、疏散门（）及疏散走道，应设置灯光疏散指示标志。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A:左侧,B:右侧,C:地面,D:正上方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题目:建筑物的疏散门应向疏散方向开启。甲乙类车间的安全疏散门不应少于（）个。</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A:一,B:两,C:三,D:四,</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110,正确答案:D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题目:呼吸系统中毒时，应使中毒者首先（），转移到通风良好的地方，呼吸新鲜空气。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A:带上防毒面具,B:躺下休息,C:用湿毛巾放毒,D:离开现场,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111,正确答案:B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题目:直属企业在汛期须加强与防汛部门和气象部门联系，做好汛期预警，实现联防联汛。汛期严格执行（）制度，逐级上报汛情。</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A:日报,B:周报,C:月报,D:季报,</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112,正确答案:C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题目:巡查人员在巡查期间发现的紧急火情，应采取以下哪些控制措施（）。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A:向值班科长报告，同时采取控制措施,B:就近使用灭火器救火</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C:立即就近使用报警器报警，同时采取控制措施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D:为确保生命安全立即撤离现场</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113,正确答案:B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题目:当风力达（）以上强风时，禁止户外登高作业，班组长负责将现场作业情况报告给部门负责人。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A:四级,B:五级,C:六级,D:七级</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114,正确答案:B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题目:突发事件预警的四种颜色是（）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A:红、蓝、黑、绿,B:红、橙、黄、蓝</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C:红、蓝、黄、绿,D:白、蓝、黄、绿</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115,正确答案:B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题目:游泳时不慎溺水，救上岸首先要（）急救。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A:控水,B:保持溺水者呼吸道通畅，对其进行人工呼吸和胸外心脏挤压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C:检查溺水者有无外伤,</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116,正确答案:B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题目:火灾使人致命的最主要的原因是（）。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A:被人践踏,B:窒息,C:烧伤,</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117,正确答案:C,题目:震后被埋压时求生的对策是：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A:不停地呼救,B:不顾一切的行动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C:保存体力，寻找脱险捷径</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118,正确答案:B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题目:地球上天天都有地震发生，而且多到一天就要发生1万多次，其中能造成破坏的约有1000多次，一般情况下，几级以上才能感觉到，称为有感地震？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A:2级,B:3级,C:4级,</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119,正确答案:B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题目:当你乘车时车被洪水困住，如何逃生？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A:紧闭门窗，防水进入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B:打不开车门时，用车上的工具敲碎车窗后逃出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C:责令司机，把乘客拉到安全的地方</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120,正确答案:B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题目:据统计，火灾中死亡的人有80%以上属于：</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A:被大火直接烧死,B:被烟气熏死,C:跳楼或惊吓致死,</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121,正确答案:C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题目:使用液化气或煤气，一定要养成的习惯？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A:开气点火同时,B:先开气、后点火,C:先点火、后开气,</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122,正确答案:A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题目:我国通用交警电话是：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A:122,B:119,C:120,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123,正确答案:A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题目:狂犬病最常见的主要传播途径是：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A:被动物抓伤、咬伤,B:血液传播,C:呼吸道传播,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124,正确答案:D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题目:地震是地球（）物质运动的结果。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A:外部,B:地壳,C:地幔,D:内部,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125,正确答案:C,题目:怎样对待地震谣传？（）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A:不相信,B:不相信、不传播,C:不相信、不传播并及时上报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D:相信并随意传播,</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126,正确答案:A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题目:在户外避震应尽量选择开阔地，就地蹲下或趴下。同时应尽量躲开高压线、变电站、建筑物，特别是有玻璃幕墙的高大建筑。以下户外避震注意事项（）是不安全的。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A:就近躲在狭窄的胡同里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B:不要停留在过街天桥、立交桥的上面或下方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C:注意躲开广告牌、街灯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D:撤离到开阔地带</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127,正确答案:A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题目:正在上课的学生，遇到地震应该（）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A:迅速在课桌下躲避，地震停止后，在教师统一指挥下，迅速撤离教室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B:拔腿就跑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C:从窗子跳出去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D:惊慌失措,</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128,正确答案:A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题目:创伤现场急救技术（）。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A:止血、包扎、固定、搬运,B:止血、包扎、固定、等待医护人员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C:止血、包扎、等待医护人员,D:止血、固定、等待医护人员,</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129,正确答案:A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题目:地震造成人员伤亡的最主要原因是（）。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A:各类建（构）筑物的破坏和倒塌所致,B:大地震动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C:地面开裂D:火灾</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130,正确答案:C,题目:强震指的是（）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A:8.0级及其以上地震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B:7.0级及其以上地震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C:6.0级及其6.0级以上、7.0级以下地震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D:5.0级及其5.0级以上、6.0级以下地震</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131,正确答案:A,题目:闻到有浓烈的煤气异味，应立即()。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A:打开门窗，关掉煤气阀门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B:开灯查看，确认煤气泄漏位置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C:打开抽风机，抽走煤气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D:打电话报警求助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132,正确答案:B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题目:遭遇洪水袭击来不及撤离时，应()。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A:在身上捆绑重物，防止被洪水冲跑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B:迅速向屋顶、大树、高墙等处转移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C:以静制动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D:把财物用防水布包裹起来</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133,正确答案:D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题目:夏天高温天气，从外面大汗淋漓回家，应()。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A:用冷水冲洗降温,B:喝冰镇饮料降温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C:将空调开到最大吹风</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D:先擦干汗水，稍事休息后再用温水洗澡,</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134,正确答案:D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题目:对出现中暑症状的人员，可()缓解症状。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A:喂服咖啡、红茶等热饮,B:喂服汽水等冰镇饮料</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C:用热毛巾敷脸,D:用冷毛巾敷脸,</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135,正确答案:A,题目:在郊外遭遇雷电时，应该（）。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A:及时躲避或尽量找低洼处蹲下,B:停留在空旷地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C:停留在孤立的大树、高塔、电线杆旁,D:停留在广告牌下</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136,正确答案:A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题目:公交车上失火，车门无法开启时，乘客应该（）。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A:用车上备用的专用铁锤或鞋跟就近打碎车窗，从车窗疏散逃生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B:哭喊,C:挤向车门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137,正确答案:A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题目:大地震的预警时间，从人感觉震动开始，到房屋倒塌，一般有：</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A:十几秒,B:1分钟,C:3分钟,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138,正确答案:C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题目:做菜时，油锅起火，最佳的灭火方式是什么？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A</w:t>
      </w:r>
      <w:r>
        <w:rPr>
          <w:rFonts w:hint="eastAsia" w:ascii="CESI仿宋-GB2312" w:hAnsi="CESI仿宋-GB2312" w:eastAsia="CESI仿宋-GB2312" w:cs="CESI仿宋-GB2312"/>
          <w:sz w:val="28"/>
          <w:szCs w:val="28"/>
        </w:rPr>
        <w:t>:用水扑灭,B:用油扑灭,C:迅速盖上锅盖,D:将菜倒入锅中,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题目：_______年，中华全国总工会和原国家经贸委对安康杯竞赛活动这种形式给予了充分的肯定，并在进一步完善和充实活动内容、形式的基础上在全国逐步展开。</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A.1995B.1990C.1998D.2001</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140正确答案：C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题目：安康杯竞赛是由中国全国总工会、国家安全生产监督管理总局等十几家单位共同举办的一项_____安全生产活动。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A.企业性B.高危行业性C.群众性D.职工性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题目：2022年—2023年全国安康杯竞赛活动主题是____。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A.人人讲安全个个会应急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B.排查整治安全隐患共促安全健康发展</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C.遵守安全生产法当好第一责任人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D.强意识、查隐患、促发展、保安康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142正确答案：D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题目：2023年，北京市安康杯竞赛活动要求各参赛单位要围绕竞赛主题，面向_____、紧贴职工群众、充分调动资源，开展形式多样、内容丰富的竞赛形式，。</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A.单位领导B.社区居民C.安全管理人员D.基层一线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143正确答案：C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2023年，北京市安康杯竞赛活动鼓励参赛单位采取_____相结合的方式创新开展竞赛活动，通过组织职工安全健康政策宣贯、应急自救互救技能培训、事故案例警示教育、体验式安全教育培训等方式，增强职工的安全意识和健康理念，养成良好职业习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A.线上B.线下C.线上＋线下相结合D.点对点面对面</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144正确答案：A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题目：北京市安康杯竞赛组委会由北京市总工会、北京市应急局和_____组成，办公室设在市总工会权益工作部。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A.北京市卫生健康委B.北京市消防救援总队C.北京市市场监管局D.北京市民政局</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题目：各类企事业单位安康杯竞赛组委会主要负责人应由单位_____担任，组织机构健全、分工明确，能够为竞赛活动的开展提供有力的组织保障。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A.安全部门负责人B.生产部门负责人C.一把手领导D.职工代表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146正确答案：A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题目：安康杯竞赛活动已成为_____的有效载体，提供了一个履行职责、发挥作用的舞台。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A.工会劳动保护工作B.安全宣传工作C.安全管理工作D.安全知识普及工作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147正确答案：C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康杯竞赛的目的是，通过竞赛安全生产管理、领导者安全生产意识、职工安全生产知识水平和能力、安全生产各项指标等，不断推进企事业单位的安全生产工作和_____建设，不断扩大社会影响，提高全民安全生产意识，最终降低各类事故的发生率和各类职业病的发病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A.安全管理B.职业健康C.安全文化D.应急管理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148正确答案：D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题目：安康杯竞赛活动始终得到了各省、自治区、直辖市党、政有关部门和企业党、政、工的高度重视和支持，被纳入_____考核内容。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A.单位安全管理B.岗位责任制C.领导责任制D.安全生产责任制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149正确答案：C</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rPr>
        <w:t>题目：安康杯竞赛活动采取职工喜闻乐见的活动形式，结合企业文化建设，使安康杯精神深入人心，变为_____的自觉行动。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A.法人B.工会C.职工D.领导</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150正确答案：D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题目：《女职工劳动保护特别规定》的适用范围是中华人民共和国境内的______。</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国家机关、人民团体、企业、事业单位的女职工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B.国家机关、企业、事业单位、社会团体、个体经济组织</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C.国家机关、企业、事业单位、社会团体、个体经济组织以及其他社会组织等用人单位</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D.国家机关、企业、事业单位、社会团体、个体经济组织以及其他社会组织等用人单位及其女职工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题目：女职工四期保护是对女性生理机能变化过程，即______的劳动保护。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A.经期、孕期、产期、更年期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B.经期、孕期、产期、哺乳期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C.经期、孕期、哺乳期、更年期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D.孕期、产期、哺乳期、更年期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152正确答案：D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题目：女职工在孕期不能适应原劳动的，用人单位应当根据______，予以减轻劳动量或者安排其他能够适应的劳动。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A.女职工要求B.医疗机构的证明C.工会证明D.女职工身体状况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153正确答案：D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题目：对怀孕______以上的女职工，用人单位不得延长劳动时间或者安排夜班劳动，并应当在劳动时间内安排一定的休息时间。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A.3个月B.4个月C.6个月D.7个月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154正确答案：B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题目：女职工生育多胞胎的，每多生育1个婴儿，增加产假______天。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A.10B.15C.20D.25</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题目：女职工生育享受______天产假，其中产前可以休假15天。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A.56B.90C.98D.120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156正确答案：B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题目：为了减少和解决女职工在劳动中因______造成的特殊困难，保护女职工健康，制定《女职工劳动保护特别规定》。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A.身体状况B.生理特点C.疾病与不适D.性别弱势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157正确答案：C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题目：对哺乳未满______婴儿的女职工，用人单位不得延长劳动时间或者安排夜班劳动。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A.6个月B.9个月C.1周岁D.18个月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158正确答案：C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题目：用人单位应当在每天的劳动时间内为哺乳期女职工安排______哺乳时间。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A.半小时B.45分钟C.1小时D.1.5小时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题目：女职工生育多胞胎的，每多哺乳1个婴儿每天增加______哺乳时间。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A.半小时B.45分钟C.1小时D.1.5小时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160正确答案：C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题目：婴儿满周岁时，经县（区）以上（含县、区）医疗或保健机构确诊为体弱儿，可适当延长授乳时间，但不得超过______。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A.3个月B.4个月C.6个月D.1年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题目</w:t>
      </w:r>
      <w:r>
        <w:rPr>
          <w:rFonts w:hint="eastAsia" w:ascii="CESI仿宋-GB2312" w:hAnsi="CESI仿宋-GB2312" w:eastAsia="CESI仿宋-GB2312" w:cs="CESI仿宋-GB2312"/>
          <w:sz w:val="28"/>
          <w:szCs w:val="28"/>
        </w:rPr>
        <w:t>：女职工产假期满恢复工作时，应允许有______周时间逐渐恢复原工作量。</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A.1B.1至2C.2D.2至3</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162正确答案：B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题目：有哺乳婴儿______名以上的单位，应逐步建立哺乳室。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A.3B.5C.8D.10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题目：《工伤保险条例》适用范围为______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A.中国人民共和国境内的各类企业和有雇工的个体工商户B.城镇企业C.个同工商户D.所有企事业单位</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164正确答案：C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题目：招用不满______周岁的未成年人即为使用童工。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A.14B.15C.16D.18</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题目：工伤保险基金在______实行全市统筹。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A.省会城市B.县级市C.直辖市和设区的市D.地级市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166正确答案：A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题目：家用燃气胶管的长度不得超过______米。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A.2B.3C.4D.5</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167正确答案：C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题目：燃气具从售出当日起，人工煤气热水器的判废年限为6年，液化石油气和天然气热水器的判废年限为8年，燃气灶具的判废年限为___年。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A.5B.6C.8D10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168正确答案：B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题目：测试燃气泄露最安全有效的办法是______。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A.用明火B.用肥皂水C.用耳朵听D.用鼻子闻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169正确答案：D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题目：下列哪些场所不能使用燃气？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A.厨房B.阳台C.室外D.卧室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170正确答案：C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题目：购买燃气灶具、热水器时，应首先注意_____。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A.容量大小B.样式C.适用气种D.费用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题目：安全阀是一种什么类型的自动装置？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A.限位B.泄压C.温控D.排空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172正确答案：B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题目：管道燃气用户需改装、迁移、拆除室内燃气设施，应当委托______实施作业。（）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A.物业B.燃气供应单位C.社区居委会D.装修公司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题目：本市实行瓶装液化石油气______制度。燃气供应企业销售瓶装液化石油气，应当如实记录用户基本信息以及用户持有气瓶的数量、定期检验周期和报废期限等情况。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A.实名购买B.匿名购买C.直接销售D.有条件销售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174正确答案：A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题目：居民用户购买瓶装液化石油气的，可以自行运送或者由燃气供应企业直接配送；选择直接配送方式的，______应当对居民用户的用气场所、燃气设施和用气设备进行安全检查。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A.燃气供应企业B.物业C.社区居委会D.装修公司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燃气用户应当在具备______条件的场所正确使用燃气和管道燃气自闭阀、气瓶调压器等设施设备；安装、使用符合国家和本市有关标准和规范的燃气燃烧器具及其连接管、燃气泄漏报警装置，并按照使用年限要求进行更换。</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A.厨房用气B.正常用气C.安全用气D.高效用气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176正确答案：B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题目：房屋出租，______应承担燃气设施和用气设备的维护、维修和更新改造责任，______应当承担日常燃气使用安全责任，房屋租赁合同另有约定的除外。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A.出租人；出租人B.出租人；承租人C.承租人；承租人D.承租人；出租人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177正确答案：A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题目：无正当理由______的，燃气供应企业应当在书面告知燃气用户后对其暂停供气或者限制购气，并向城市管理综合执法部门报告。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A.拒绝定期入户安全检查B.关闭阀门停止用气C.更换用气设备D.出租或销售房屋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178正确答案：A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题目：在本市行政区域内从事燃气经营活动的，应当取得______颁发的燃气经营许可证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A.区城市管理部门B.区消防部门C.区应急部门D.区公安部门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题目：危险源由三个要素构成，即潜在危险性、存在条件和。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A.风险B.隐患C.触发因素D.不安全行为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180正确答案：B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题目：在《中共中央国务院关于推进安全生产领域改革发展的意见》中明确提出，要树立______就是事故的观念，对重大隐患整改不到位的企业依法采取停产停业、停止施工、停止供电和查封扣押等强制措施。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A.风险B.隐患C.违章D.轻伤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181正确答案：C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题目：依据《北京市生产安全事故隐患排查治理办法》，事故隐患消除后，生产经营单位应当组织______。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A.复查B.整改C.验收D.监控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182正确答案：C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题目：《北京市生产安全事故隐患排查治理办法》已经2015年11月10日市人民政府第97次常务会议审议通过，自______起施行。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A.2015年7月1日B.2015年11月24日C.2016年7月1日D.2016年11月24日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题目：在隐患排查治理工作中，企业的主要负责人应负______。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A.全面责任B.主要责任C.领导责任D.间接责任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184正确答案：D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题目：事故隐患排查责任制应突出企业各级领导和管理人员的______。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A.领导责任B.管理责任C.党政同责D.一岗双责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185正确答案：D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题目：对于危害和整改难度较大、应当全部或者局部停产停业，并经过一定时间整改治理方能排除的隐患，或者因外部因素影响致使生产经营单位自身难以排除的隐患称为______。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A.一般事故隐患B.部门级事故隐患C.企业级事故隐患D.重大事故隐患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186正确答案：C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题目：某机械制造单位从业人员共78人，按照《安全生产法》的规定，该单位______。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A.必须设置安全生产管理机构B.必须配备专职安全生产管理人员C.可不设置安全管理机构D.以上都不对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187正确答案：D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题目：下列哪种情况不需要立即向负有安全生产监督管理职责的部门报告。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A某单位发现事故隐患却无法及时消除并可能危及公共安全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B某单位发现附近一个其他单位原因造成或者可能造成事故隐患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C某居民委员会发现其所在区域内的生产经营单位存在事故隐患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D某单位在事故时隐患排查治理过程中发现大量的一般隐患问题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188正确答案：A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题目：生产安全事故隐患排查治理信息系统使用的要求错误的是______：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A管理员账号每月登录一次B不可以长期上报‘0’隐患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C依据培训及系统流程上报整改、验收并进行隐患公示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D相关人员都要会用系统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189正确答案：D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题目：某企业在接受检查的时，发现生产安全事故隐患排查治理信息系统里的隐患整改率为‘0’，下列哪种原因不会造成这种情况：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A可能是系统缓存问题无法显示B长期未进行隐患排查上报C隐患上报后未进行整改、验收D未进行隐患公示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190正确答案：D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题目：某公司作业人员在排污口应急超磁水体净化站内组合池体作业时，发生一起中毒和窒息事故，造成3人死亡。造成此事故的间接原因：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A现场作业人员违规作业、救援人员盲目施救B吸入事发污泥池内硫化氢、磷化氢等毒害气体C引起急性混合性气体中毒D该公司未开展有限空间作业管理工作、安全生产管理工作缺失</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题目：一般事故隐患排查治理的台账至少保存______。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A.半年B.一年C.二年D.三年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192正确答案：C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题目：根据《北京市企业事故隐患排查治理实施导则》规定，专项安全检查由生产经营单位负责安全生产、设备、技术等业务的管理机构组织，每______至少开展一次。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A.周B.月C.季度D.年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193正确答案：D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题目：关于小微企业建立隐患排查责任制的要求，下列说法错误的是______。</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责任制可以和管理制度合并为一个文件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B.部门的职责由部门负责人组织实施，而不再具体规定部门负责人的职责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C.必须有部门职责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D.不设部门的，可直接编制岗位职责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194正确答案：C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题目：关于大中型企业建立隐患排查体系具体工作要求，下列说法错误的是______。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A.大中型企业应形成各部门的风险识别台账和企业需重点控制的风险台账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B.大中型企业建立隐患排查制度，分章节分别规定事故隐患排查治理的各项工作内容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C.日常隐患排查方面，班组长和安全员的检查可以合并，每天检查一次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D.企业级的全面隐患排查应单独建立隐患排查计划方案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题目：以下说法是正确的。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A.小型、微型企业的部门级、企业级综合隐患排查通常合并进行，每周至少一次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B.企业班组长班前、班中和班后都要进行日常隐患排查，每天进行一次系统检查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C.大中型企业的企业级的全面隐患排查至少每半年组织一次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D.大中型企业的部门级全面隐患排查至少每半年组织一次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196正确答案：D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题目：下列举例中哪些不属于重大火灾隐患。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A公共娱乐场所、商店、地下人员密集场所的安全出口数量不足或其总净宽度小于国家工程建设消防技术标准规定值的80%。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B旅馆、公共娱乐场所、商店、地下人员密集场所未按国家工程建设消防技术标准的规定设置自动喷水灭火系统或火灾自动报警系统。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C某生活小区内一层居民住宅被改为理发店、超市等商户性质进行营业。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D高层建筑的消防车道、救援场地设置不符合,要求或被占用，影响火灾扑救。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197正确答案：D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题目：《北京市生产安全事故隐患排查治理办法》中，主要负责人的隐患排查职责不包括。</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A.</w:t>
      </w:r>
      <w:r>
        <w:rPr>
          <w:rFonts w:hint="eastAsia" w:ascii="CESI仿宋-GB2312" w:hAnsi="CESI仿宋-GB2312" w:eastAsia="CESI仿宋-GB2312" w:cs="CESI仿宋-GB2312"/>
          <w:sz w:val="28"/>
          <w:szCs w:val="28"/>
        </w:rPr>
        <w:t>组织制定本单位事故隐患排查治理制度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B.督促、检查本单位事故隐患排查治理工作，及时消除事故隐患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C.保证事故隐患排查治理投入的有效实施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D.制止三违行为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198正确答案：C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题目：《北京市生产安全事故隐患排查治理办法》中，安全管理人员的隐患排查职责不包括______。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参与拟定本单位事故隐患排查治理制度B.检查本单位的安全生产状况，及时排查事故隐患，提出改进安全生产管理的建议；C.制止和纠正违章指挥、强令冒险作业、违反操作规程的行为D.落实本单位事故隐患排查治理整改资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199正确答案：A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题目：下列______不属于专业隐患排查技术队伍的职责。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A.参加或审查事故隐患治理方案或措施B.参加对事故隐患治理的验收C.督促落实隐患整改措施D.参加对事故隐患统计资料的分析</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200正确答案：C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题目：事故隐患排查重点部位不包括______。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A.可能造成慢性职业病的部位B.人的不安全行为频发、易发部位C.设备设施的不安全状态频发、易发的部位D.设备及其作业风险较大的部位</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201正确答案：D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题目：关于现场事故隐患治理的验证和效果评价，下列______说法是错误的。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针对事故隐患发生的技术原因，分析和评估采取的技术措施B.确认是否能从源头上消除事故隐患发生的根源C.如不能消除根源，应评价所采取的控制性措施是否能控制事故隐患发生的技术原因D.是否对造成事故隐患的责任人进行了处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202正确答案：D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市级负有安全生产监督管理职责的部门应当加强对本行业、领域安全生产工作的指导，组织拟定安全生产地方标准、管理规范，并督促生产经营单位落实，推进本行业、领域的安全生产_____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A、可视化B、合理化C、合规化D、标准化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______应当依法履行本单位安全生产管理职责，定期组织研究安全生产工作，每年向职工代表大会或者职工大会报告安全生产工作情况；依法不需要建立职工代表大会或者职工大会的小型、微型企业等规模较小的生产经营单位，应当每年向从业人员通报安全生产工作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A、主要负责人B、安全部负责人C、生产部负责人D、工会负责人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204正确答案：B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highlight w:val="none"/>
        </w:rPr>
      </w:pPr>
      <w:r>
        <w:rPr>
          <w:rFonts w:hint="eastAsia" w:ascii="CESI仿宋-GB2312" w:hAnsi="CESI仿宋-GB2312" w:eastAsia="CESI仿宋-GB2312" w:cs="CESI仿宋-GB2312"/>
          <w:sz w:val="28"/>
          <w:szCs w:val="28"/>
        </w:rPr>
        <w:t>题目：</w:t>
      </w:r>
      <w:r>
        <w:rPr>
          <w:rFonts w:hint="eastAsia" w:ascii="CESI仿宋-GB2312" w:hAnsi="CESI仿宋-GB2312" w:eastAsia="CESI仿宋-GB2312" w:cs="CESI仿宋-GB2312"/>
          <w:sz w:val="28"/>
          <w:szCs w:val="28"/>
          <w:highlight w:val="none"/>
        </w:rPr>
        <w:t>《北京市安全生产条例》规定，单位或者个人有权通过12345市民服务热线、_______安全生产举报投诉电话及其网站，来信来访等形式举报安全生产违法行为和事故隐患。收到举报后，负有安全生产监督管理职责的部门应当及时处理，并不得泄露举报人个人信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highlight w:val="none"/>
        </w:rPr>
      </w:pPr>
      <w:r>
        <w:rPr>
          <w:rFonts w:hint="eastAsia" w:ascii="CESI仿宋-GB2312" w:hAnsi="CESI仿宋-GB2312" w:eastAsia="CESI仿宋-GB2312" w:cs="CESI仿宋-GB2312"/>
          <w:sz w:val="28"/>
          <w:szCs w:val="28"/>
          <w:highlight w:val="none"/>
        </w:rPr>
        <w:t>A、112B、12350C、12580D、119</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205正确答案：D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题目：《北京市安全生产条例》规定，生产经营单位的决策机构、主要负责人或者个人经营的投资人应当保证安全生产所必需的_____投入。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A、人员B、设备C、财政D、资金</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206正确答案：B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各级人民政府及其有关部门应当采取多种形式，加强对有关安全生产的_____和安全生产知识的宣传，组织开展安全生产教育和培训，培养专业技术和管理人才，推进安全文化建设，增强全社会的安全生产意识和安全防范能力。</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A、法律、制度、规程B、法律、法规、规章C、法规、章程、理论D、理论、规程、制度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207正确答案：B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题目：《北京市安全生产条例》规定，生产经营单位应当依照安全生产法的规定，开展或者委托第三方对从业人员开展_____。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A、安全生产教育B、安全生产教育和培训C、安全技术培训D、安全生产培训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208正确答案：D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对存在较大危险因素的设备、设施应当设置明显的_____标志，并安装必要的安全防护装置；安全防护装置应当符合国家标准、行业标准，不得违反规定拆除或者停止使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A、提示标志B、禁止标志C、指令标志D、警示标志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209正确答案：C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题目：《北京市安全生产条例》规定，生产经营单位应当根据本单位生产经营活动的特点，制定安全风险辨识程序和方法，全面开展安全风险_____和评估。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A、监督B、监察C、辨识D、督促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210正确答案：B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题目：《北京市安全生产条例》的主要创新点是在全面贯彻落实《安全生产法》基础上，聚焦影响首都安全生产的突出问题，进一步抓好生产经营单位安全生产_____、强化政府监管责任。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A、监督管理B、全员责任制C、风险控制D、标准化建设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211正确答案：D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题目：本条例第十九条规定以外行业的生产经营单位，从业人员超过_____的，应当设置安全生产管理机构或者配备专职安全生产管理人员；从业人员在_____以下的，应当配备专职或者兼职的安全生产管理人员。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A、200B、50C、150D、100</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212正确答案：B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负有安全生产监督管理职责的部门应当根据本行业、领域的特点，建立健全分级分类监管制度，对安全风险较低、信用良好的生产经营单位，可以采取减少抽查比例、降低_____等差异化管理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A、处罚力度B、检查频次C、教育频次D、停产天数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题目：《北京市安全生产条例》规定，生产经营单位应当遵守安全生产法律、法规、规章的规定，建立健全安全生产规章制度和覆盖全体人员、全部生产经营活动的全员_____制，确保安全生产。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A、安全生产责任B、安全生产管理C、安全生产规章D、安全生产监督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214正确答案：B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承办大型群众性活动的，应当制定符合规定要求的活动方案和突发事件_____，并按照国家和本市有关规定履行审批手续；搭建的构筑物应当符合有关安全标准，并委托评估机构进行安全风险评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A、应急制度B、应急预案C、应急措施D、疏散措施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题目：《北京市安全生产条例》规定，生产经营单位的安全生产管理机构以及安全生产管理人员应当组织本单位安全生产考核，并提出_____意见。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A、奖励B、处理C、奖惩D、处罚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216正确答案：C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重大生产安全事故隐患消除前或者消除过程中无法保证安全的，负有安全生产监督管理职责的部门应当责令生产经营单位从危险区域内撤出作业人员，责令暂时停产停业或者停止使用相关设备、设施；_____后，经审查同意，方可恢复生产经营和使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A、停业5天B、接受处罚C、隐患消除D、安全检查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217正确答案：D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题目：《北京市安全生产条例》规定，安全设备、设施的_____是生产经营单位的决策机构、主要负责人或者个人经营的投资人应当保证安全生产所必需的资金投入事项之一。</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A、更新和保养B、检测和维护C、维护和保养D、更新和维护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218正确答案：D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题目：《北京市安全生产条例》规定，生产经营单位进行爆破、吊装、动火、临时用电以及国家规定的其他危险作业，应当严格遵守安全生产法关于_____管理的规定，以及有关操作规程和安全措施。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A、特种作业B、日常作业C、生产作业D、危险作业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219正确答案：A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歌舞厅、影剧院、体育场（馆）、宾馆、饭店、商（市）场、旅游区（点）、客运车站、网吧等公众聚集场所，电动车集中充电场所，以及室内体验、竞技类新业态，其生产经营单位应当制定可靠的安全措施和生产安全事故应急救援预案，配备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A、应急救援人员B、执法人员C、监督人员D、技术人员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220正确答案：A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进行悬吊、挖掘、油罐清洗、建设工程拆除、高处作业、临近高压输电线路作业、有限空间作业等，应当安排负责现场管理的_____，确认现场作业条件、作业人员的上岗资质、身体状况符合安全作业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A、专门人员B、普通人员C、技术人员D、安全管理人员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题目：《北京市安全生产条例》规定，市、区人民政府应当组织本级负有安全生产监督管理职责的部门依法编制安全生产_____清单，向社会公开并接受监督。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A、权力和义务B、权力和责任C、责任和义务D、权力和法规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222正确答案：C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从业人员应当遵守本单位安全生产规章制度和岗位操作规程、施工作业规程，接受安全生产教育和培训并参加_____，发现生产安全事故隐患或者不安全因素应当及时报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A、实操培训B、体验教育C、应急演练D、岗位练兵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223正确答案：B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同一建筑物内的多个生产经营单位共同委托物业服务企业或者其他管理人进行管理的，由_____或者其他管理人按照委托协议承担管理范围内的安全生产管理职责。A、承租单位B、物业服务企业C、出租单位D、设备维护企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224正确答案：C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题目：《北京市安全生产条例》规定，生产经营单位的_____是本单位安全生产第一责任人，对本单位的安全生产工作全面负责。其他负责人对职责范围内的安全生产工作负责。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A、从业人员B、安全生产管理人员C、主要负责人D、决策机构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225正确答案：D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题目：《北京市安全生产条例》规定，生产经营单位的_____应当依照安全生产法的规定，组织落实全员安全生产责任制，明确各岗位的责任人员、责任范围和考核标准等内容，并加强对落实情况的监督考核。</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A、工会负责人B、生产部门负责人C、安全部门负责人D、主要负责人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226正确答案：B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题目：《工会法》中规定，_______是工会的基本职责。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A.提高职工技术技能素质B.维护职工合法权益C.参加职工伤亡事故和职业病危害事件的调查处理D.宣传、普及职工的安全生产和职业病防治知识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227正确答案：B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题目：为保障工会在国家政治、经济和社会生活中的地位，确定工会的权利与义务，发挥工会在社会主义现代化建设事业中的作用，根据_____，制定工会法。</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A、人民代表大会B、宪法C、工会法D、劳动法</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228正确答案：A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题目：《全国人民代表大会常务委员会关于修改&lt;中华人民共和国工会法&gt;的决定》已由中华人民共和国第十三届全国人民代表大会常务委员会第三十二次会议于2021年12月24日通过，自_____起施行。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A、2022年1月1日B、2001年10月27日C、1950年6月28日D、1995年1月1日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229正确答案：A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题目：工会是中国共产党领导的职工_____的工人阶级群众组织，是中国共产党联系职工群众的桥梁和纽带。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A、自愿结合B、自愿组建C、依法成立D、依法组建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230正确答案：D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题目：在中国境内的企业、事业单位、机关、社会组织（以下统称用人单位）中以工资收入为主要生活来源的劳动者，不分_____，都有依法参加和组织工会的权利。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A、民族、种族B、民族、性别、职业C、种族、性别、职业D、民族、种族、性别、职业、宗教信仰、教育程度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231正确答案：B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题目：工会必须遵守和维护宪法，以宪法为根本的活动准则，以_____为中心。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A、改革开放B、经济建设C、科学发展观D、人民代表大会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232正确答案：A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题目：工会必须遵守和维护宪法，以宪法为根本的活动准则，坚持改革开放，保持和增强_____，依照工会章程独立自主地开展工作。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A、政治性、先进性、群众性B、政治性、科学性、群众性C、先进性、科学性、群众性D、政治性、先进性、科学性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233正确答案：D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题目：工会会员全国代表大会制定或者修改《中国工会章程》，章程不得与_____相抵触。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A、宪法B、法律C、政府和法律D、宪法和法律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234正确答案：A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题目：_____保护工会的合法权益不受侵犯。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A、国家B、法律C、政府D、宪法</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235正确答案：B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组织和教育职工依照宪法和法律的规定行使民主权利，发挥国家主人翁的作用，通过各种途径和形式，参与管理国家事务、管理经济和文化事业、管理社会事务;协助人民政府开展工作，维护_____领导的、以工农联盟为基础的人民民主专政的社会主义国家政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A、农民阶级B、工人阶级C、资产阶级D、工农阶级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236正确答案：C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题目：维护职工合法权益、竭诚服务职工群众是工会的基本职责。工会在维护全国人民总体利益的同时，代表和维护职工的_____。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A、劳动权益B、基本权益C、合法权益D、应得权益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237正确答案：A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题目：工会通过_____和集体合同制度等，推动健全劳动关系协调机制，维护职工劳动权益，构建和谐劳动关系。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A、平等协商B、友好协商C、集体协商D、和平协商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238正确答案：D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题目：工会依照法律规定通过职工代表大会或者其他形式，组织职工参与本单位的_____。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A、民主选举、民主决策、民主管理和民主监督B、民主协商、民主决策、民主管理和民主监督C、民主选举、民主协商、民主决策和民主监督D、民主选举、民主协商、民主决策、民主管理和民主监督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239正确答案：C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题目：工会建立_____的工会工作体系，密切联系职工，听取和反映职工的意见和要求，关心职工的生活，帮助职工解决困难，全心全意为职工服务。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A、紧密频繁、联系广泛B、积极响应、服务职工C、联系广泛、服务职工D、积极响应、联系广泛</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240正确答案：A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题目：维护职工合法权益是工会的_____。工会在维护全国人民总体利益的同时，代表和维护职工的合法权益。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A、基本职责B、基本职能C、基本权利D、基本义务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241正确答案：D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题目：用人单位有会员_____人以上的，应当建立基层工会委员会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A、10B、15C、20D、25</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242正确答案：B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题目：企业、事业单位、社会组织违反_____和其他民主管理制度，工会有权要求纠正，保障职工依法行使民主管理的权利。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A.工会管理条例B.职工代表大会制度C.工会自治规范D.职工管理规范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243正确答案：A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题目：工会代表职工与企业、实行企业化管理的事业单位、社会组织进行平等协商，依法签订集体合同。集体合同草案应当提交职工代表大会或者_____讨论通过。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A.全体职工B.职工大会C.工会委员会D.企业董事会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244正确答案：A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题目：用人单位单方面解除职工劳动合同时，应当事先将理由通知工会，工会认为用人单位违反法律、法规和有关合同，要求重新研究处理时，用人单位应当_____，并将处理结果书面通知工会。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A.研究工会的意见B.申请劳动仲裁C.不予理睬D.重新评估</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245正确答案：C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题目：职工认为用人单位侵犯其劳动权益而申请劳动争议仲裁或者向人民法院提起诉讼的，工会应当给予_____。</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A.理解与支持B.理解与帮助C.支持与帮助D.支持与鼓励</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246正确答案：A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题目：职工_____和_____的调查处理，必须有工会参加。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A.因工伤亡事故、其他严重危害职工健康问题B.伤亡事故、各种职业危害C.因工伤亡事故和职业病D.因工伤亡事故和职业危害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247正确答案：A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题目：违反工会法规定，有下列_____情形的，由劳动行政部门责令恢复其工作，并补发被解除劳动合同期间应得的报酬，或者责令给予本人年收入二倍的赔偿。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职工因参加工会活动而被解除劳动合同的;B、工会工作人员不履行工会法规定的职责而被解除劳动合同的;C、妨碍工会组织职工通过职工代表大会和其他形式依法行使民主权利的;D、不正当理由拒绝进行平等协商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248正确答案：C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题目：工会会同用人单位组织职工开展_____的合理化建议、技术革新、劳动和技能竞赛活动，进行业余文化技术学习和职工培训，参加职业教育和文化体育活动，推进职业安全健康教育和劳动保护工作。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A、职工性B、工会性C、群众性D、区域性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249正确答案：C</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题目：工会发现危及职工生命安全的情况时，工会有权向企业建议组织职工撤离危险现场，企业_____作出处理决定。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A、必须迅速B、应当及时C、必须及时D、应当迅速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250正确答案：D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题目：企业、事业单位、社会组织发生停工、怠工事件，工会应当代表职工同企业、事业单位、社会组织或者有关方面协商，反映职工的_____并提出解决意见。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A、意见B、要求C、建议和要求D、意见和要求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251正确答案：D</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题目：职工因工伤亡事故和其他严重危害职工健康问题的调查处理，_____参加。</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A.工会应该B.工会可以C.工会必须D.必须有工会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252正确答案：A</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题目：工会应当向有关部门提出处理意见，并有权要求追究直接负责的主管人员和有关责任人员的责任。对工会提出的意见，_____研究，给予答复。</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A.应当及时B.必须及时C.应当迅速D.必须迅速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253正确答案：B</w:t>
      </w:r>
      <w:r>
        <w:rPr>
          <w:rFonts w:hint="eastAsia" w:ascii="CESI仿宋-GB2312" w:hAnsi="CESI仿宋-GB2312" w:eastAsia="CESI仿宋-GB2312" w:cs="CESI仿宋-GB2312"/>
          <w:sz w:val="28"/>
          <w:szCs w:val="28"/>
        </w:rPr>
        <w:tab/>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题目：违反《工会法》规定,对依法履行职责的工会工作人员_____，进行打击报复的，由劳动行政部门责令改正、恢复原工作造成损失的，给予赔偿。</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无正当理由解除劳动合同B.无正当理由调动工作岗位C.因工作需要调动工作岗位D据本人要求调动工作岗位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CESI仿宋-GB2312" w:hAnsi="CESI仿宋-GB2312" w:eastAsia="CESI仿宋-GB2312" w:cs="CESI仿宋-GB2312"/>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254正确答案：A</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题目：</w:t>
      </w:r>
      <w:r>
        <w:rPr>
          <w:rFonts w:hint="eastAsia" w:ascii="CESI仿宋-GB2312" w:hAnsi="CESI仿宋-GB2312" w:eastAsia="CESI仿宋-GB2312" w:cs="CESI仿宋-GB2312"/>
          <w:sz w:val="28"/>
          <w:szCs w:val="28"/>
        </w:rPr>
        <w:t>根据2021年6月10日第十三届全国人民代表大会常务委员会第二十九次会议《关于修改&lt;中华人民共和国安全生产法&gt;的决定》第（  ）次修正。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A第三次   B第四次  C第五次  D第六次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255 正确答案：A</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某县应急管理局对某企业进行安全生产监督检查时发现正在作业的起重机属于国家明令淘汰产品，存在重大事故隐患，于是作出责令该企业立即停止使用决定。该企业以疫情期间设备更换困难、可以通过加强监控避免事故为由拒不执行，县应急管理局决定通知供电公司停止电力供应。根据《安全生产法》，县应急管理局采取该强制措施应提前（  ）小时以书面形式通知该企业。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 24   B 12  C 36</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256 正确答案：A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题目：北京市总工会的服务热线是（）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 12351 B 12345 C 12350  D 13251</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257 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在中国境内的企业、事业单位、机关、社会组织（以下统称用人单位）中以工资收入为主要生活来源的劳动者，不分（），都有依法参加和组织工会的权利。</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A 民族、种族  B民族、性别、职业  C种族、性别、职业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D民族、种族、性别、职业、宗教信仰、教育程度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258 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工会必须遵守和维护宪法，以宪法为根本的活动准则，以（）为中心。</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 改革开放  B 经济建设 C科学发展观 D人民代表大会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259 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维护职工合法权益、竭诚服务职工群众是工会的基本职责。工会在维护全国人民总体利益的同时，代表和维护职工的（）。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 劳动权益  B 基本权益  C合法权益  D 应得权益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260 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关于工会在安全生产工作中的作用，说法错误的是(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A工会依法对安全生产工作进行监督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B工会依法组织职工参加本单位安全生产工作的民主管理和民主监督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C生产经营单位制定或者修改有关安全生产的规章制度，无须听取工会的意见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D工会依法维护职工在安全生产方面的合法权益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261 正确答案D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工会依法对安全生产工作进行监督，以下说法错误的是？（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A有权对建设项目的安全设施与主体工程同时设计.同时施工.同时投入生产和使用进行监督，提出意见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B对生产经营单位违反安全生产法律.法规，侵犯从业人员合法权益的行为，有权要求纠正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C发现生产经营单位违章指挥.强令冒险作业或者发现事故隐患时，有权提出解决的建议，生产经营单位应当及时研究答复</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D无权参加事故调查，向有关部门提出处理意见，并要求追究有关人员的责任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262 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生产经营单位应当关注（  ），加强对从业人员的心理疏导、精神慰藉，严格落实岗位安全生产责任，防范从业人员行为异常导致事故发生。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A从业人员的身体、心理状况和行为习惯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w:t>
      </w:r>
      <w:r>
        <w:rPr>
          <w:rFonts w:hint="default" w:ascii="CESI仿宋-GB2312" w:hAnsi="CESI仿宋-GB2312" w:eastAsia="CESI仿宋-GB2312" w:cs="CESI仿宋-GB2312"/>
          <w:sz w:val="28"/>
          <w:szCs w:val="28"/>
          <w:lang w:val="en-US" w:eastAsia="zh-CN"/>
        </w:rPr>
        <w:t>从业人员的身心健康和工作情况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C从业人员的身心健康和家庭情况</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D从业人员身心健康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263 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《安全生产法》中规定，生产经营单位对（ ）应当登记建档，进行定期检测、评估、监控，并制定应急预案，告知从业人员和相关人员在紧急情况下应当采取的应急措施。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A事故隐患 B重大危险源 C各类危险源 D重大事故隐患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264 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《安全生产法》确立的安全生产工作机制是（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A生产经营单位负责、行业自律、社会监督、国家监察</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B生产经营单位负责、政府监管、国家监察、中介机构提供服务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C生产经营单位负责、职工参与、政府监管、行业自律、社会监督</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D生产经营单位负责、职工参与、行业自律、中介机构提供服务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264 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依据《安全生产法》的规定，承担安全评价、认证、检测、检验职责的机构租借资质、挂靠、出具虚假报告，给他人造成损害的，（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A不承担责任 B承担技术责任 C与生产经营单位承担连带赔偿责任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265 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《安全生产法》规定：从业人员发现事故隐患或者其他不安全因素，应当（）向现场安全生产管理人员或者本单位负责人报告，接到报告的人员应及时予以处理。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 1小时内 B 立即 C 24小时内 D 12小时内</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266正确答案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生产经营单位应当建立（ ），按照安全风险分级采取相应的管控措施。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A安全风险分级管控制度 B安全生产管理制度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C隐患排查治理制度 D安全生产标准化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267正确答案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经停产停业整顿，仍不具备法律、行政法规和国家标准或者行业标准规定的安全生产条件的，生产经营单位主要负责人（）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A七年 B六年 C五年 D四年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268正确答案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生产经营单位未采取措施消除事故隐患的，责令立即消除或者限期消除，生产经营单位拒不执行的，（）。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A责令停产停业整顿 B处五十万元以下罚款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C吊销其有关证照 D处一百万元以下罚款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269正确答案 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 xml:space="preserve">《安全生产法》要求，生产经营单位为从业人员提供的劳动防护用品，必须符合（）或者行业标准。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A企业标准 B地方标准 C安全管理要求 D国家标准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270正确答案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从业人员发现事故隐患或者其他不安全因素，应当（ ）向现场安全生产管理人员或者本单位负责人报告；接到报告的人员应当及时予以处理。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A立即 B在工作结束后 C在工作不忙时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271正确答案 D</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default" w:ascii="CESI仿宋-GB2312" w:hAnsi="CESI仿宋-GB2312" w:eastAsia="CESI仿宋-GB2312" w:cs="CESI仿宋-GB2312"/>
          <w:sz w:val="28"/>
          <w:szCs w:val="28"/>
          <w:lang w:val="en-US" w:eastAsia="zh-CN"/>
        </w:rPr>
        <w:t>以下必须参保安全生产责任险的企业是（）。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A某机械制造企业 B某添加剂生产企业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C某家具制造企业 D某建筑施工企业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272正确答案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生产经营单位的其他负责人和安全生产管理人员未履行《安全生产法》规定的安全生产管理职责的，导致发生生产安全事故的，暂停或者吊销其与安全生产有关的资格，并处上一年年收入（  ）的罚款。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A百分之二十以上百分之五十以下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B百分之三十以上百分之六十以下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C百分之四十以上百分之七十以下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D百分之十以上百分之四十以下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273正确答案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生产经营单位的生产经营场所和员工宿舍未设有符合紧急疏散需要、标志明显、保持畅通的出口、疏散通道，或者占用、锁闭、封堵生产经营场所或者员工宿舍出口、疏散通道的，责令限期改正，对其直接负责的主管人员和其他直接责任人员处（）的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A一万元以下 B二万元以下 C三万元以下 D四万元以下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274正确答案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某玩具生产企业因业务高速增长，通过多种渠道扩大员工规模，包括面向高校招收应届毕业生、面向社会招聘技术人员、使用被派遣劳动者、接收实习生等。根据《安全生产法》的规定，关于有关人员安全生产教育培训的说法，正确的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A该企业对被派遣劳动者与本企业从业人员统一实施安全教育培训，并保证相同岗位的考核标准一致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B该企业接收的实习生，由学校负责进行相应的安全生产教育培训，企业应当协助学校按规定开展教育培训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C该企业面向社会招聘的技术人员，具有同类工作经验的，上岗前可不要求进行安全教育培训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D该企业对被派遣劳动者可不与本企业从业人员统一实施安全教育</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275正确答案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从业人员在作业过程中，应当严格落实岗位安全责任，遵守本单位的安全生产规章制度和操作规程，服从管理，（）和使用劳动防护用品。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A可以佩戴 B正确佩戴 C规范佩戴 D应当佩戴</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276正确答案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造成劳动者疲劳的原因主要来自工作条件和作业者本身两方面的因素。下列情况中，属于作业者本身因素的是（）。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A生产组织不合理 B技术熟练程度</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C机器设备条件差 D工作环境照明电欠佳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277正确答案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劳动保护是指根据国家法律、法规，依靠技术进步和科学管理，采取组织措施和技术措施，消除危及人身安全健康的不良条件和行为，防止事故和职业病，保护劳动者在劳动过程中的安全与健康，其内容不包括（）。</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A劳动安全 B劳动卫生 C工资待遇 D女工保护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278 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某金属冶炼企业共有基层员工83人，管理人员15人，依据《安全生产法》的规定，下列关于该企业安全生产管理机构设置和安全生产管理人员配备的说法，正确的是（）。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A该企业规模较小，配备兼职安全生产管理人员就可以了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B该企业应当设置安全生产管理机构或配备专职安全生产管理人员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C该企业应当配备专职或者兼职的安全生产管理人员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D该企业应当设置安全管理机构或配备兼职安全生产管理人员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279正确答案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甲单位投资建设高层住宅，通过公开招标确定乙公司为总承包单位，乙公司将基坑开挖分包给丙公司，丙公司李工长带领10名工人在9米深基坑进行清理作业。由于护坡混凝土刚喷锚完成，未达到养护强度，大型载重汽车在基坑边沿通道上通行时可能导致边坡坍塌。根据《安全生产法》的规定，关于李工长采取安全措施的做法，正确的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A安排专人观察情况，其余人员继续施工，发现危险立即撤离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B自己去找乙公司现场安全员沟通，建议停止大型运土车通过基坑边道行驶</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C安排所有坑底施工人员暂时停止作业，撤离现场并马上报告丙公司现场经理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D安排所有坑底施工人员暂时停止作业，在坑底等待</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280正确答案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负有安全生产监督管理职责的部门应当加强对生产经营单位行政处罚信息的及时归集、共享、应用和公开，对生产经营单位作出处罚决定后（ ）个工作日内在监督管理部门公示系统予以公开曝光，强化对违法失信生产经营单位及其有关从业人员的社会监督．提高全社会安全生产诚信水平。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A 3   B 5   C 7   D 6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281正确答案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w:t>
      </w:r>
      <w:r>
        <w:rPr>
          <w:rFonts w:hint="default" w:ascii="CESI仿宋-GB2312" w:hAnsi="CESI仿宋-GB2312" w:eastAsia="CESI仿宋-GB2312" w:cs="CESI仿宋-GB2312"/>
          <w:sz w:val="28"/>
          <w:szCs w:val="28"/>
          <w:lang w:val="en-US" w:eastAsia="zh-CN"/>
        </w:rPr>
        <w:t>其他生产经营单位从业人员超过（）人的，应当设置安全生产管理机构或者配备专职安全生产管理人员。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A五十 B一百 C一百五十 D二百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282正确答案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题目：危险物品的生产、储存、装卸单位以及矿山、金属冶炼单位应当有（）从事安全生产管理工作。</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A安全生产管理人员 B注册安全工程师</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C管理人员 D一把手领导</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283正确答案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题目：生产经营单位采用新工艺、新技术、新材料或者使用新设备时，应对从业人员进行（ ）的安全生产教育和培训。</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A班组级 B车间级 C专门 D上述都可以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284正确答案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题目：特种作业人员的范围由国务院应急管理部门会同（ ）有关部门确定。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A应急管理 B矿山安全监察局 C国务院 D上述都可以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285正确答案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题目：矿山、金属冶炼建设项目和用于生产、储存、装卸危险物品的建设项目，应当按照国家有关规定进行（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A安全评价 B安全评估 C安全管理 D安全生产</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286正确答案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题目：在《中共中央国务院关于推进安全生产领域改革发展的意见》中明确提出，要树立（）就是事故的观念，对重大隐患整改不到位的企业依法采取停产停业、停止施工、停止供电和查封扣押等强制措施。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A风险 B隐患 C违章 D轻伤</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287正确答案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题目：生产经营单位的主要负责人未履行《安全生产法》规定的安全生产管理职责，导致发生重大事故的，由应急管理部门处上一年年收入（ ）的罚款。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A百分之六十 B百分之七十 C百分之八十 D百分之九十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288正确答案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题目：发生生产安全事故，对负有责任的生产经营单位除要求其依法承担相应的赔偿等责任外，由应急管理部门依照规定处以罚款，发生（  ）事故的，处三十万元以上一百万元以下的罚款。</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A重大 B较大 C一般 D蓝色</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289正确答案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题目：关于生产经营单位提取和使用安全生产费用，正确的说法是（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A有关生产经营单位应当按照国家有关规定提取和使用安全生产费用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B安全生产工作经费较为充足，或者安全生产状况较好的生产经营单位，可以不提取安全生产费用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C生产经营单位可以根据本单位情况，自行决定是否提取安全生产费用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D有关生产经营单位可以参考国家有关规定提取和使用安全生产费用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290正确答案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题目：以下（）法规不是劳动保护方面的内容。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A《劳动法》 B《环境保护法》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C《工厂安全卫生规程》 D《工业企业噪声卫生标准》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291正确答案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题目：汽车制造企业冲压成型车间的噪声危害严重，为防止噪声对员工健康造成危害，最有效的措施是（）。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A采取吸声隔声</w:t>
      </w:r>
      <w:r>
        <w:rPr>
          <w:rFonts w:hint="eastAsia" w:ascii="CESI仿宋-GB2312" w:hAnsi="CESI仿宋-GB2312" w:eastAsia="CESI仿宋-GB2312" w:cs="CESI仿宋-GB2312"/>
          <w:color w:val="000000" w:themeColor="text1"/>
          <w:sz w:val="28"/>
          <w:szCs w:val="28"/>
          <w:lang w:val="en-US" w:eastAsia="zh-CN"/>
          <w14:textFill>
            <w14:solidFill>
              <w14:schemeClr w14:val="tx1"/>
            </w14:solidFill>
          </w14:textFill>
        </w:rPr>
        <w:t>措</w:t>
      </w:r>
      <w:r>
        <w:rPr>
          <w:rFonts w:hint="eastAsia" w:ascii="CESI仿宋-GB2312" w:hAnsi="CESI仿宋-GB2312" w:eastAsia="CESI仿宋-GB2312" w:cs="CESI仿宋-GB2312"/>
          <w:sz w:val="28"/>
          <w:szCs w:val="28"/>
          <w:lang w:val="en-US" w:eastAsia="zh-CN"/>
        </w:rPr>
        <w:t>施 B岗位员工一年一换岗</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C改锤击成型为液压成型 D为员工配发耳塞</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292 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题目：新建.扩建.改建建设项目和技术改造.技术引进项目可能产生职业病危害的，建设单位在可行性论证阶段应当进行（）。</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A职业病危害预评价 B职业病防护设施设计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C职业病危害控制效果评价 D职业病防护设施规划</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293正确答案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题目：建设项目的职业病防护设施所需费用应当纳入建设项目工程预算，并与主体工程（ ），同时施工，同时投入生产和使用。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A同时报批 B同时规划 C同时设计 D随便都可以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294正确答案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题目：某企业因市场原因解散，下列关于其职业卫生档案的处理方式中，正确的是（）。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A封存 B移交保管 C转让 D销毁</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295正确答案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题目：生产经营单位必须为从业者提供符合国家标准或行业标准的劳动防护用品，劳动防护用品的选用应遵循一定的原则。下列选用原则中，错误的是（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A穿戴舒适方便不影响工作 B劳动强度以及生产岗位性质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C劳动防护用品网站上的排名 D劳动防护用品的防护性能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296正确答案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题目：运动部件是金属切制机床安全防护的重点，当通过设计不能避免或不能充分限制危险时，应采取必要的安全防护装置，对于有行程距离要求的运动部件，应设置（）。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A限位装置 B缓冲装置 C超负荷保护装置 D防挤压保护装置</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297正确答案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题目：不属于化学品安全技术说明书内容的是（）。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A安全信息 B健康信息 C化学反应信息 D环境保护信息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298正确答案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题目：毒性危险化学品通常进入人体的途径是（）。</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A呼吸道、皮肤 B呼吸道、口腔 C皮肤、口腔 D口腔、鼻腔</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299正确答案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题目：依据《职业病防治法》的规定，对遭受急性职业病危害的劳动者，用人单位应当及时组织救治、进行健康检查和医学观察，所需费用由(  )承担。</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A用人单位 B当地政府 C该劳动者 D社会保险部门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300正确答案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题目：对可能发生急性职业损伤的有毒.有害工作场所，用人单位应当设置报警装置，配置现场急救用品.冲洗设备.应急撤离通道和必要的（）。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A泄险区 B救护车 C医务室 D医护人员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301正确答案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题目：在职业卫生领域，通常所说的“三苯”指：（  ）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A苯、苯酚、甲苯 B甲苯、苯酚、苯胺</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C苯、甲苯、二甲苯 D苯酚、苯胺、苯并芘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302正确答案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题目：《职业病防治法》中所称用人单位是指（）。</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A企业、事业单位、政府机关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B企业、科研单位、政府机关</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C企业、事业单位和个体经济组织等</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D企业、事业单位</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303正确答案 C</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题目：不得安排孕期、哺乳期的女职工从事（）。</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A高温作业 B机加工作业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C对本人和胎儿、婴儿有危害的作业 D高空作业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304正确答案 A</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题目：产生职业病危害的用人单位的工作场所，应当有配套的更衣间、洗浴间、(  )间等卫生设施。</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A孕妇休息 B劳动保护 C职业卫生 D职业健康</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305正确答案 B</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题目：粉尘对人体的健康危害主要影响(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A消化系统 B呼吸系统 C神经系统 D心血管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23345"/>
    <w:multiLevelType w:val="singleLevel"/>
    <w:tmpl w:val="CE423345"/>
    <w:lvl w:ilvl="0" w:tentative="0">
      <w:start w:val="1"/>
      <w:numFmt w:val="upperLetter"/>
      <w:lvlText w:val="%1."/>
      <w:lvlJc w:val="left"/>
      <w:pPr>
        <w:tabs>
          <w:tab w:val="left" w:pos="312"/>
        </w:tabs>
      </w:pPr>
    </w:lvl>
  </w:abstractNum>
  <w:abstractNum w:abstractNumId="1">
    <w:nsid w:val="E5FF6AC9"/>
    <w:multiLevelType w:val="singleLevel"/>
    <w:tmpl w:val="E5FF6AC9"/>
    <w:lvl w:ilvl="0" w:tentative="0">
      <w:start w:val="1"/>
      <w:numFmt w:val="upperLetter"/>
      <w:lvlText w:val="%1."/>
      <w:lvlJc w:val="left"/>
      <w:pPr>
        <w:tabs>
          <w:tab w:val="left" w:pos="312"/>
        </w:tabs>
      </w:pPr>
    </w:lvl>
  </w:abstractNum>
  <w:abstractNum w:abstractNumId="2">
    <w:nsid w:val="589A182C"/>
    <w:multiLevelType w:val="singleLevel"/>
    <w:tmpl w:val="589A182C"/>
    <w:lvl w:ilvl="0" w:tentative="0">
      <w:start w:val="1"/>
      <w:numFmt w:val="upp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NWZkMjM1MTc5YTY5ZDY0ZjliZDY5ZjkwNTcwMTIifQ=="/>
  </w:docVars>
  <w:rsids>
    <w:rsidRoot w:val="00A5722E"/>
    <w:rsid w:val="007E473B"/>
    <w:rsid w:val="0098342A"/>
    <w:rsid w:val="00A227FB"/>
    <w:rsid w:val="00A5722E"/>
    <w:rsid w:val="01C764F9"/>
    <w:rsid w:val="03457CFC"/>
    <w:rsid w:val="0FF75EFA"/>
    <w:rsid w:val="108005C5"/>
    <w:rsid w:val="11861976"/>
    <w:rsid w:val="1DD7D247"/>
    <w:rsid w:val="1E8F1470"/>
    <w:rsid w:val="1EFB1EAF"/>
    <w:rsid w:val="32F36134"/>
    <w:rsid w:val="33DC68DC"/>
    <w:rsid w:val="3AEE41FA"/>
    <w:rsid w:val="3C0812EB"/>
    <w:rsid w:val="3FA9C49A"/>
    <w:rsid w:val="40796487"/>
    <w:rsid w:val="47E32C0C"/>
    <w:rsid w:val="4C426CBB"/>
    <w:rsid w:val="4FBAE825"/>
    <w:rsid w:val="56F77205"/>
    <w:rsid w:val="57FF5512"/>
    <w:rsid w:val="592534A1"/>
    <w:rsid w:val="5DFF9C94"/>
    <w:rsid w:val="5F014E54"/>
    <w:rsid w:val="5FBC2842"/>
    <w:rsid w:val="63AF1817"/>
    <w:rsid w:val="67F691DA"/>
    <w:rsid w:val="6FFF11DE"/>
    <w:rsid w:val="6FFF9431"/>
    <w:rsid w:val="71BCFF5A"/>
    <w:rsid w:val="73EBD750"/>
    <w:rsid w:val="779F6653"/>
    <w:rsid w:val="77CEE3BC"/>
    <w:rsid w:val="77FF8484"/>
    <w:rsid w:val="78FF5BD4"/>
    <w:rsid w:val="7D72C778"/>
    <w:rsid w:val="7ECFC333"/>
    <w:rsid w:val="7F3F4C66"/>
    <w:rsid w:val="7F7D2A23"/>
    <w:rsid w:val="8F7F9CE4"/>
    <w:rsid w:val="9BDF5895"/>
    <w:rsid w:val="BFFF16CA"/>
    <w:rsid w:val="D7DBBF41"/>
    <w:rsid w:val="DEFB4B78"/>
    <w:rsid w:val="DFFBA147"/>
    <w:rsid w:val="EBF7FA09"/>
    <w:rsid w:val="EDFE5257"/>
    <w:rsid w:val="EFDDEF5E"/>
    <w:rsid w:val="EFFB2597"/>
    <w:rsid w:val="EFFE15E6"/>
    <w:rsid w:val="F56EC48E"/>
    <w:rsid w:val="F6EEA8BB"/>
    <w:rsid w:val="FBB5B1B0"/>
    <w:rsid w:val="FCAFA3DF"/>
    <w:rsid w:val="FF573522"/>
    <w:rsid w:val="FFDEF847"/>
    <w:rsid w:val="FFF3C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20151</Words>
  <Characters>22657</Characters>
  <Lines>199</Lines>
  <Paragraphs>56</Paragraphs>
  <TotalTime>71</TotalTime>
  <ScaleCrop>false</ScaleCrop>
  <LinksUpToDate>false</LinksUpToDate>
  <CharactersWithSpaces>22989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2023-06-30T10:16:00Z</dcterms:created>
  <dc:creator>user</dc:creator>
  <cp:lastModifiedBy>lenovo</cp:lastModifiedBy>
  <dcterms:modified xsi:type="dcterms:W3CDTF">2023-10-08T09:25:28Z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3EE3421FCDB543DD9F8278908C96AB2F_13</vt:lpwstr>
  </property>
</Properties>
</file>