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BD" w:rsidRDefault="00AA5E53">
      <w:pPr>
        <w:ind w:rightChars="-311" w:right="-65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</w:t>
      </w:r>
      <w:bookmarkStart w:id="0" w:name="_GoBack"/>
      <w:bookmarkEnd w:id="0"/>
    </w:p>
    <w:p w:rsidR="000A28BD" w:rsidRDefault="00AA5E5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会员民主评议职工之家</w:t>
      </w:r>
    </w:p>
    <w:p w:rsidR="000A28BD" w:rsidRDefault="00166816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一、组织体系健全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单独设立工会工作机构，建立健全工会委员会、经审委员会、女工委员会组织，以及工会分会（小组）和工会积极分子队伍。（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按照规定配齐配强工会主席和其他工会专（兼）职干部，工会委员会按期换届选举。（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建立单独工会财务账号，能够完成工会经费（筹备金）税务代收工作，管好用好工会经费和资产。（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积极开展工会分会（小组）“职工小家”活动。定期更新并完成会员信息采集。（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166816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二、服务设施完善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设立职工活动场所，本着“一室多用”原则，有条件的设置调解室、减压室、职工书屋等，并在显著场所亮牌子。（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有必要的活动设施，为职工服务。如乒乓球台、台球桌、休息桌椅、图书等设施。（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公布工会主席手机号码、电子邮箱。（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公布各项日常组织和工作制度。（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室内外公示</w:t>
      </w:r>
      <w:r w:rsidR="00166816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服务项目、活动信息。（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根据工作职责和不同服务项目特点，制定工作流程图对外公开。（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D426C4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三、作用发挥明显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能够密切联系职工，实行会务公开，认真听取职工</w:t>
      </w:r>
      <w:r>
        <w:rPr>
          <w:rFonts w:ascii="仿宋_GB2312" w:eastAsia="仿宋_GB2312" w:hint="eastAsia"/>
          <w:sz w:val="32"/>
          <w:szCs w:val="32"/>
        </w:rPr>
        <w:lastRenderedPageBreak/>
        <w:t>意见建议，维护职工合法权益。（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接待职工日常求助，履行帮扶困难职工“第一知情人”、“第一报告人”、“第一协调人”职责。（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接待职工劳动法律政策咨询，提供必要法律援助。（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通过多种形式有效疏导职工情绪，发挥职工心理压力“减压阀”作用。（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加强职工培训和培养，提高职工素质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定期开展职工培训。（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 </w:t>
      </w:r>
      <w:r>
        <w:rPr>
          <w:rFonts w:ascii="仿宋_GB2312" w:eastAsia="仿宋_GB2312" w:hint="eastAsia"/>
          <w:sz w:val="32"/>
          <w:szCs w:val="32"/>
        </w:rPr>
        <w:t>建立职工文体活动兴趣小组，定期开展文娱活动。（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CF0CB1" w:rsidP="00CF0CB1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四、自身建设规范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建立与单位领导班子的定期会议制度，给予“职工之家”更多资源。（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建立主席接待日制度，工会主席定期在“职工之家”现场办</w:t>
      </w:r>
      <w:r>
        <w:rPr>
          <w:rFonts w:ascii="仿宋_GB2312" w:eastAsia="仿宋_GB2312" w:hint="eastAsia"/>
          <w:sz w:val="32"/>
          <w:szCs w:val="32"/>
        </w:rPr>
        <w:t>公，接待来访职工。（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建立联系职工制度，工会干部定期深入职工工作一线走访，倾听职工诉求，了解需求。（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接受职工民主评议和监督，依法落实职工（代表）大会各项职权，按照职工意愿开展活动。（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分）</w:t>
      </w:r>
    </w:p>
    <w:p w:rsidR="000A28BD" w:rsidRDefault="00AA5E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您对本单位工会职工之家建设有什么改进建议（此题为加分题，建议超过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个字加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分）。</w:t>
      </w:r>
    </w:p>
    <w:p w:rsidR="000A28BD" w:rsidRDefault="00AA5E5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________________________________________________________________________________________________________________________________________________________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0A28BD" w:rsidSect="000A28BD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53" w:rsidRDefault="00AA5E53" w:rsidP="00166816">
      <w:r>
        <w:separator/>
      </w:r>
    </w:p>
  </w:endnote>
  <w:endnote w:type="continuationSeparator" w:id="0">
    <w:p w:rsidR="00AA5E53" w:rsidRDefault="00AA5E53" w:rsidP="0016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53" w:rsidRDefault="00AA5E53" w:rsidP="00166816">
      <w:r>
        <w:separator/>
      </w:r>
    </w:p>
  </w:footnote>
  <w:footnote w:type="continuationSeparator" w:id="0">
    <w:p w:rsidR="00AA5E53" w:rsidRDefault="00AA5E53" w:rsidP="00166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CD0"/>
    <w:rsid w:val="00026850"/>
    <w:rsid w:val="00050FE1"/>
    <w:rsid w:val="000A28BD"/>
    <w:rsid w:val="000E6B3C"/>
    <w:rsid w:val="00166816"/>
    <w:rsid w:val="00177046"/>
    <w:rsid w:val="001B2941"/>
    <w:rsid w:val="00224BEE"/>
    <w:rsid w:val="00231A26"/>
    <w:rsid w:val="002870DB"/>
    <w:rsid w:val="002A4C4E"/>
    <w:rsid w:val="00350CD6"/>
    <w:rsid w:val="00361A0B"/>
    <w:rsid w:val="00374F9F"/>
    <w:rsid w:val="003974BB"/>
    <w:rsid w:val="003A46C5"/>
    <w:rsid w:val="003B56D6"/>
    <w:rsid w:val="003C7D09"/>
    <w:rsid w:val="003D195F"/>
    <w:rsid w:val="003D1D86"/>
    <w:rsid w:val="003D7D8B"/>
    <w:rsid w:val="003F0CD0"/>
    <w:rsid w:val="00473FCE"/>
    <w:rsid w:val="004C1141"/>
    <w:rsid w:val="0055112F"/>
    <w:rsid w:val="00577FF4"/>
    <w:rsid w:val="00600765"/>
    <w:rsid w:val="00633639"/>
    <w:rsid w:val="006A2F44"/>
    <w:rsid w:val="006C4ECB"/>
    <w:rsid w:val="006F0C86"/>
    <w:rsid w:val="006F5C7E"/>
    <w:rsid w:val="00700826"/>
    <w:rsid w:val="00770AFB"/>
    <w:rsid w:val="007B2567"/>
    <w:rsid w:val="00822B28"/>
    <w:rsid w:val="00877D14"/>
    <w:rsid w:val="009B34E3"/>
    <w:rsid w:val="009C3337"/>
    <w:rsid w:val="009F5510"/>
    <w:rsid w:val="00A27019"/>
    <w:rsid w:val="00AA5E53"/>
    <w:rsid w:val="00C51047"/>
    <w:rsid w:val="00CF0CB1"/>
    <w:rsid w:val="00D426C4"/>
    <w:rsid w:val="00D96222"/>
    <w:rsid w:val="00E13E63"/>
    <w:rsid w:val="00E8293D"/>
    <w:rsid w:val="00EE716F"/>
    <w:rsid w:val="00F12C85"/>
    <w:rsid w:val="00F244EA"/>
    <w:rsid w:val="00F82583"/>
    <w:rsid w:val="00F859DC"/>
    <w:rsid w:val="00F9077D"/>
    <w:rsid w:val="282D24B7"/>
    <w:rsid w:val="4DE2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A2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28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28BD"/>
    <w:rPr>
      <w:sz w:val="18"/>
      <w:szCs w:val="18"/>
    </w:rPr>
  </w:style>
  <w:style w:type="paragraph" w:styleId="a5">
    <w:name w:val="List Paragraph"/>
    <w:basedOn w:val="a"/>
    <w:uiPriority w:val="34"/>
    <w:qFormat/>
    <w:rsid w:val="000A28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maxiaoying</cp:lastModifiedBy>
  <cp:revision>22</cp:revision>
  <cp:lastPrinted>2021-06-08T07:21:00Z</cp:lastPrinted>
  <dcterms:created xsi:type="dcterms:W3CDTF">2017-08-28T07:13:00Z</dcterms:created>
  <dcterms:modified xsi:type="dcterms:W3CDTF">2022-05-05T06:23:00Z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