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北京经济技术开发区总工会：</w:t>
      </w:r>
    </w:p>
    <w:p>
      <w:pPr>
        <w:keepNext w:val="0"/>
        <w:keepLines w:val="0"/>
        <w:pageBreakBefore w:val="0"/>
        <w:tabs>
          <w:tab w:val="left" w:pos="4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公司拟参加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北京经开区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第一届飞盘友谊赛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项目竞争性磋商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公司名称：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公司地址：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联系邮箱：</w:t>
      </w:r>
    </w:p>
    <w:p>
      <w:pPr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附：公司简介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公司名称（盖章）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jUyNjdjNjM4ZTcxNjZmMjc2NjE3OTIzYWYxYTQifQ=="/>
  </w:docVars>
  <w:rsids>
    <w:rsidRoot w:val="00000000"/>
    <w:rsid w:val="1EA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123</Characters>
  <Lines>0</Lines>
  <Paragraphs>0</Paragraphs>
  <TotalTime>1</TotalTime>
  <ScaleCrop>false</ScaleCrop>
  <LinksUpToDate>false</LinksUpToDate>
  <CharactersWithSpaces>157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2022-08-02T02:00:11Z</dcterms:created>
  <dc:creator>Administrator</dc:creator>
  <cp:lastModifiedBy>一块曲奇饼</cp:lastModifiedBy>
  <dcterms:modified xsi:type="dcterms:W3CDTF">2022-08-02T02:02:42Z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F9BDA8B42E4A4F38B471CC44FF22BDC1</vt:lpwstr>
  </property>
</Properties>
</file>