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45" w:rsidRDefault="005D7645" w:rsidP="005D764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附件1:</w:t>
      </w:r>
    </w:p>
    <w:p w:rsidR="00705081" w:rsidRPr="00D3384B" w:rsidRDefault="008C4325" w:rsidP="004A0A49">
      <w:pPr>
        <w:jc w:val="center"/>
        <w:rPr>
          <w:rFonts w:ascii="方正小标宋简体" w:eastAsia="方正小标宋简体"/>
          <w:sz w:val="32"/>
          <w:szCs w:val="32"/>
        </w:rPr>
      </w:pPr>
      <w:r w:rsidRPr="00D3384B">
        <w:rPr>
          <w:rFonts w:ascii="方正小标宋简体" w:eastAsia="方正小标宋简体" w:hint="eastAsia"/>
          <w:sz w:val="32"/>
          <w:szCs w:val="32"/>
        </w:rPr>
        <w:t>北京经济技术开发区职工创新工作室名单</w:t>
      </w:r>
    </w:p>
    <w:tbl>
      <w:tblPr>
        <w:tblStyle w:val="a3"/>
        <w:tblW w:w="5097" w:type="pct"/>
        <w:tblInd w:w="-176" w:type="dxa"/>
        <w:tblLook w:val="04A0"/>
      </w:tblPr>
      <w:tblGrid>
        <w:gridCol w:w="852"/>
        <w:gridCol w:w="4394"/>
        <w:gridCol w:w="3990"/>
      </w:tblGrid>
      <w:tr w:rsidR="00A21CEE" w:rsidRPr="004A0A49" w:rsidTr="00FA0215">
        <w:tc>
          <w:tcPr>
            <w:tcW w:w="461" w:type="pct"/>
          </w:tcPr>
          <w:p w:rsidR="004A0A49" w:rsidRPr="00FA0215" w:rsidRDefault="004A0A49" w:rsidP="00956F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2379" w:type="pct"/>
          </w:tcPr>
          <w:p w:rsidR="004A0A49" w:rsidRPr="00FA0215" w:rsidRDefault="004A0A49" w:rsidP="00956F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企业名称</w:t>
            </w:r>
          </w:p>
        </w:tc>
        <w:tc>
          <w:tcPr>
            <w:tcW w:w="2160" w:type="pct"/>
          </w:tcPr>
          <w:p w:rsidR="004A0A49" w:rsidRPr="00FA0215" w:rsidRDefault="006A5116" w:rsidP="00956F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工作室名称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北京泰德制药股份有限公司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张扬创新工作室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中金数据系统有限公司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中金数据职工创新工作室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6A5116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北京金风科创风电设备有限公</w:t>
            </w:r>
            <w:r w:rsidR="006A5116" w:rsidRPr="00FA0215">
              <w:rPr>
                <w:rFonts w:ascii="仿宋_GB2312" w:eastAsia="仿宋_GB2312" w:hAnsi="仿宋" w:hint="eastAsia"/>
                <w:sz w:val="24"/>
                <w:szCs w:val="24"/>
              </w:rPr>
              <w:t>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风力发电机技术研究市级职工创新工作室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北京航天万源科技有限公司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6A5116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航天电子产品装联张芸创新工作室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北京东港嘉华安全信息技术有限公司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李奎涛职工创新工作室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北京京杰锐思技术开发有限公司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北京京杰锐思技术开发有限公司职工创新工作室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北京星和众工设备技术股份有限公司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多功能生产线节能环保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8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易美芯光（北京）科技有限公司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易美芯光（北京）科技有限公司创新工作室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北京神州细胞生物技术集团股份公司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哺乳动物细胞生产工艺开发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欧必翼门控科技（北京）有限公司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欧必翼门控科技职工创新工作室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11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北京同益中新材料科技股份有限公司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北京同益中职工创新工作室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施耐德（北京）中低压电器有限公司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赵永纯职工创新工作室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13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SMC(中国)有限公司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加工技术职工创新工作室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14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北京华联印刷有限公司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印刷数字技术开发研究中心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中国杂技团有限公司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王建民工作室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16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北京天诚同创电气有限公司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北京天诚同创电气有限公司职工创新工作室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17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北京锐洁机器人科技有限公司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锐洁机器人技术研发工作室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18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北京诺赛基因组研究中心有限公司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北京诺赛基因组研究中心有限公司创新工作室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19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 xml:space="preserve">北京东方百泰生物科技有限公司 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东方百泰生物药物开发职工创新工作室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20</w:t>
            </w:r>
          </w:p>
        </w:tc>
        <w:tc>
          <w:tcPr>
            <w:tcW w:w="2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北京京东方茶谷电子有限公司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北京京东方茶谷职工创新工作室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21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北京奔驰汽车有限公司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赵郁创新工作室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22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北京索德电气工业有限公司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北京索德电气工业有限公司职工创新工作室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23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中冶赛迪电气技术有限公司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FA0215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干永革职工创新工作</w:t>
            </w:r>
            <w:r w:rsidR="007F707B" w:rsidRPr="00FA0215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24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北京博奥晶典生物技术有限公司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遗传性耳聋芯片研发创新工作室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25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北京福赛尔安全消防设备有限公司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福赛尔 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26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富智康精密组件（北京）有限公司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富智康职工创新工作室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27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揖斐电电子（北京）有限公司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环境减排职工创新工作室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神州细胞工程有限公司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药理学职工创新工作室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29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数码辰星科技发展（北京）有限公司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北京经济开发区职工创新工作室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北京中车赛德铁道电气科技有限公司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轨道高压电气工作室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31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北京凯因科技股份有限公司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肝病治疗创新药物研发职工创新工作室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32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北京昭衍新药研究中心股份有限公司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王洪领职工创新工作室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33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北京和利康源医疗科技有限公司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中药调剂创新工作室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34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北京航天拓扑高科技有限责任公司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拓视界职工创新工作室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35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北京世纪金光半导体有限公司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功率器件职工创新工作室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36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北京泰豪智能科技有限公司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智能建筑能源监测技术研发市级职工创新工作室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37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安川首钢机器人有限公司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安川首钢职工创新工作室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38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北京中电科电子装备有限公司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北京中电科电子装备有限公司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39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中芯北方集成电路制造（北京）有限公司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隋振超职工创新工作室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40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北京奔驰汽车有限公司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徐洪海职工创新工作室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41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北京北华中清环境工程技术有限公司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扬清职工创新工作室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42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SMC(北京）制造有限公司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加工工艺及刀具创新-市级职工创新工作室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43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北京集创北方科技股份有限公司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新型显示集成电路设计领域市级职工创新工作室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44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北京协和洛克生物技术有限责任公司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职工创新模范工作室</w:t>
            </w:r>
          </w:p>
        </w:tc>
      </w:tr>
      <w:tr w:rsidR="00397075" w:rsidRPr="004A0A49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45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北京科仪邦恩医疗器械科技有限公司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科仪邦恩职工创新工作室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46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北京亦庄国际投资发展有限公司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亦庄国投创新工作室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47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国家康复辅具研究中心附属康复医院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穴位注射治疗支气管哮喘临床研究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48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北京协和建昊医药技术开发有限责任公司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药物非临床安全性评价关键技术创新工作室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49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北京京仪自动化装备技术有限公司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何茂栋创新工作室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50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中交四公局第一工程有限公司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中交四公局第一工程有限公司创新工作室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51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北京鸿测科技发展有限公司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 xml:space="preserve"> 健康产业检测服务平台职工创新工作室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52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北京天广实生物技术股份有限公司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抗体创新关键技术研发职工工作室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53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北京求臻医学检验实验室有限公司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求臻医学肿瘤基因检测技术职工创新工作室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54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北京诺康达医药科技股份有限公司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北京诺康达医药科技股份有限公司职工创新工作室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55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德诺杰亿（北京）生物科技有限公司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德诺杰亿职工创新工作室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56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北京加科思新药研发有限公司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加科思创新药物开发工作室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北京旌准医疗科技有限公司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叶锋分子诊断创新职工创新工作室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58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北京京东方艺云科技有限公司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京东方艺云科技职工创新工作室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59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北京智飞绿竹生物制药有限公司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疫苗创新研发工作室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60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哈工大机器人集团北京军立方科技有限公司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哈工大机器人集团北京军立方科技有限公司职工创新工作室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61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北京欣奕华科技有限公司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欣奕华职工创新工作室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62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北京星网卫通科技开发有限公司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星网卫通职工创新工作室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63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蓝星（北京）化工机械有限公司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张丽蕊职工创新工作室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64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北京义翘神州科技有限公司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北京义翘神州科技有限公司创新工作室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65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北京京运通科技股份有限公司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陈辉职工创新工作室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66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北京奔驰汽车有限公司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技术维护职工创新工作室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67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北京瑞赛长城航空测控技术有限公司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中航长城环境创新工作室</w:t>
            </w:r>
          </w:p>
        </w:tc>
      </w:tr>
      <w:tr w:rsidR="00A21CEE" w:rsidRPr="007F707B" w:rsidTr="00FA0215">
        <w:tc>
          <w:tcPr>
            <w:tcW w:w="461" w:type="pct"/>
            <w:vAlign w:val="center"/>
          </w:tcPr>
          <w:p w:rsidR="007F707B" w:rsidRPr="00FA0215" w:rsidRDefault="007F707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68</w:t>
            </w:r>
          </w:p>
        </w:tc>
        <w:tc>
          <w:tcPr>
            <w:tcW w:w="2379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北京枭龙科技有限公司</w:t>
            </w:r>
          </w:p>
        </w:tc>
        <w:tc>
          <w:tcPr>
            <w:tcW w:w="2160" w:type="pct"/>
            <w:vAlign w:val="center"/>
          </w:tcPr>
          <w:p w:rsidR="007F707B" w:rsidRPr="00FA0215" w:rsidRDefault="007F707B" w:rsidP="00A21CEE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FA0215">
              <w:rPr>
                <w:rFonts w:ascii="仿宋_GB2312" w:eastAsia="仿宋_GB2312" w:hAnsi="仿宋" w:hint="eastAsia"/>
                <w:sz w:val="24"/>
                <w:szCs w:val="24"/>
              </w:rPr>
              <w:t>枭龙科技创新工作室</w:t>
            </w:r>
          </w:p>
        </w:tc>
      </w:tr>
    </w:tbl>
    <w:p w:rsidR="004A0A49" w:rsidRPr="007F707B" w:rsidRDefault="004A0A49" w:rsidP="007F707B">
      <w:pPr>
        <w:jc w:val="center"/>
        <w:rPr>
          <w:rFonts w:ascii="仿宋_GB2312" w:eastAsia="仿宋_GB2312" w:hAnsi="仿宋"/>
          <w:sz w:val="32"/>
          <w:szCs w:val="32"/>
        </w:rPr>
      </w:pPr>
    </w:p>
    <w:sectPr w:rsidR="004A0A49" w:rsidRPr="007F707B" w:rsidSect="00993FA7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2F9" w:rsidRDefault="00CE42F9" w:rsidP="00DC1A74">
      <w:r>
        <w:separator/>
      </w:r>
    </w:p>
  </w:endnote>
  <w:endnote w:type="continuationSeparator" w:id="1">
    <w:p w:rsidR="00CE42F9" w:rsidRDefault="00CE42F9" w:rsidP="00DC1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9303"/>
      <w:docPartObj>
        <w:docPartGallery w:val="Page Numbers (Bottom of Page)"/>
        <w:docPartUnique/>
      </w:docPartObj>
    </w:sdtPr>
    <w:sdtContent>
      <w:p w:rsidR="00D3384B" w:rsidRDefault="00AE58FB">
        <w:pPr>
          <w:pStyle w:val="a7"/>
          <w:jc w:val="center"/>
        </w:pPr>
        <w:fldSimple w:instr=" PAGE   \* MERGEFORMAT ">
          <w:r w:rsidR="00811028" w:rsidRPr="00811028">
            <w:rPr>
              <w:noProof/>
              <w:lang w:val="zh-CN"/>
            </w:rPr>
            <w:t>3</w:t>
          </w:r>
        </w:fldSimple>
      </w:p>
    </w:sdtContent>
  </w:sdt>
  <w:p w:rsidR="00D3384B" w:rsidRDefault="00D338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2F9" w:rsidRDefault="00CE42F9" w:rsidP="00DC1A74">
      <w:r>
        <w:separator/>
      </w:r>
    </w:p>
  </w:footnote>
  <w:footnote w:type="continuationSeparator" w:id="1">
    <w:p w:rsidR="00CE42F9" w:rsidRDefault="00CE42F9" w:rsidP="00DC1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01F7"/>
    <w:multiLevelType w:val="hybridMultilevel"/>
    <w:tmpl w:val="71BCAF30"/>
    <w:lvl w:ilvl="0" w:tplc="F90A9592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70829DB"/>
    <w:multiLevelType w:val="hybridMultilevel"/>
    <w:tmpl w:val="71BCAF30"/>
    <w:lvl w:ilvl="0" w:tplc="F90A9592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31501325"/>
    <w:multiLevelType w:val="hybridMultilevel"/>
    <w:tmpl w:val="71BCAF30"/>
    <w:lvl w:ilvl="0" w:tplc="F90A9592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652E72D9"/>
    <w:multiLevelType w:val="hybridMultilevel"/>
    <w:tmpl w:val="71BCAF30"/>
    <w:lvl w:ilvl="0" w:tplc="F90A9592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B667841"/>
    <w:multiLevelType w:val="hybridMultilevel"/>
    <w:tmpl w:val="71BCAF30"/>
    <w:lvl w:ilvl="0" w:tplc="F90A9592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FF9"/>
    <w:rsid w:val="000D2FF9"/>
    <w:rsid w:val="0014709A"/>
    <w:rsid w:val="001746EC"/>
    <w:rsid w:val="00397075"/>
    <w:rsid w:val="00463B38"/>
    <w:rsid w:val="004A0A49"/>
    <w:rsid w:val="004A2154"/>
    <w:rsid w:val="00550492"/>
    <w:rsid w:val="00571943"/>
    <w:rsid w:val="005D7645"/>
    <w:rsid w:val="00672592"/>
    <w:rsid w:val="006A5116"/>
    <w:rsid w:val="006D11F8"/>
    <w:rsid w:val="00705081"/>
    <w:rsid w:val="00724E3C"/>
    <w:rsid w:val="007C7E53"/>
    <w:rsid w:val="007D4636"/>
    <w:rsid w:val="007E39C4"/>
    <w:rsid w:val="007F707B"/>
    <w:rsid w:val="00811028"/>
    <w:rsid w:val="008560A2"/>
    <w:rsid w:val="008C4325"/>
    <w:rsid w:val="009664A2"/>
    <w:rsid w:val="00993FA7"/>
    <w:rsid w:val="00A21CEE"/>
    <w:rsid w:val="00A33FAE"/>
    <w:rsid w:val="00AE58FB"/>
    <w:rsid w:val="00C71F94"/>
    <w:rsid w:val="00C75508"/>
    <w:rsid w:val="00CA44D4"/>
    <w:rsid w:val="00CE42F9"/>
    <w:rsid w:val="00D05E76"/>
    <w:rsid w:val="00D31366"/>
    <w:rsid w:val="00D3384B"/>
    <w:rsid w:val="00D34AFC"/>
    <w:rsid w:val="00D476CA"/>
    <w:rsid w:val="00D529E2"/>
    <w:rsid w:val="00DC1A74"/>
    <w:rsid w:val="00DE3788"/>
    <w:rsid w:val="00EB7E64"/>
    <w:rsid w:val="00F6695E"/>
    <w:rsid w:val="00F7529F"/>
    <w:rsid w:val="00F9148E"/>
    <w:rsid w:val="00FA0215"/>
    <w:rsid w:val="00FD2D2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0A4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5">
    <w:name w:val="Hyperlink"/>
    <w:basedOn w:val="a0"/>
    <w:uiPriority w:val="99"/>
    <w:unhideWhenUsed/>
    <w:rsid w:val="005D7645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DC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C1A7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C1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C1A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35</cp:revision>
  <dcterms:created xsi:type="dcterms:W3CDTF">2020-09-16T06:37:00Z</dcterms:created>
  <dcterms:modified xsi:type="dcterms:W3CDTF">2020-09-16T09:17:00Z</dcterms:modified>
</cp:coreProperties>
</file>